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5523" w14:textId="77777777" w:rsidR="00DF7D0A" w:rsidRPr="00DF7D0A" w:rsidRDefault="00DF7D0A" w:rsidP="002A20D5">
      <w:pPr>
        <w:spacing w:after="0" w:line="240" w:lineRule="auto"/>
        <w:jc w:val="center"/>
        <w:rPr>
          <w:rFonts w:eastAsia="Times New Roman" w:cstheme="minorHAnsi"/>
          <w:b/>
          <w:caps/>
          <w:lang w:eastAsia="en-GB"/>
        </w:rPr>
      </w:pPr>
      <w:r w:rsidRPr="00DF7D0A">
        <w:rPr>
          <w:rFonts w:eastAsia="Times New Roman" w:cstheme="minorHAnsi"/>
          <w:b/>
          <w:caps/>
          <w:lang w:eastAsia="en-GB"/>
        </w:rPr>
        <w:t xml:space="preserve">Risk Assessment for </w:t>
      </w:r>
    </w:p>
    <w:p w14:paraId="09ACFFDA" w14:textId="77777777" w:rsidR="00DF7D0A" w:rsidRPr="00DF7D0A" w:rsidRDefault="00DF7D0A" w:rsidP="002A20D5">
      <w:pPr>
        <w:spacing w:after="0" w:line="240" w:lineRule="auto"/>
        <w:jc w:val="center"/>
        <w:rPr>
          <w:rFonts w:eastAsia="Times New Roman" w:cstheme="minorHAnsi"/>
          <w:b/>
          <w:caps/>
          <w:lang w:eastAsia="en-GB"/>
        </w:rPr>
      </w:pPr>
      <w:r w:rsidRPr="00DF7D0A">
        <w:rPr>
          <w:rFonts w:eastAsia="Times New Roman" w:cstheme="minorHAnsi"/>
          <w:b/>
          <w:caps/>
          <w:lang w:eastAsia="en-GB"/>
        </w:rPr>
        <w:t>The Stour Valley Lions Club</w:t>
      </w:r>
    </w:p>
    <w:p w14:paraId="2C483599" w14:textId="77777777" w:rsidR="00DF7D0A" w:rsidRDefault="00DF7D0A" w:rsidP="002A20D5">
      <w:pPr>
        <w:spacing w:after="0" w:line="240" w:lineRule="auto"/>
        <w:rPr>
          <w:rFonts w:eastAsia="Times New Roman" w:cstheme="minorHAnsi"/>
          <w:b/>
          <w:bCs/>
        </w:rPr>
      </w:pPr>
    </w:p>
    <w:p w14:paraId="2A4A7A47" w14:textId="77777777" w:rsidR="005B5E38" w:rsidRDefault="00464A6E" w:rsidP="002A20D5">
      <w:pPr>
        <w:spacing w:after="0" w:line="240" w:lineRule="auto"/>
        <w:rPr>
          <w:rFonts w:eastAsia="Times New Roman" w:cstheme="minorHAnsi"/>
        </w:rPr>
      </w:pPr>
      <w:r w:rsidRPr="00595D3F">
        <w:rPr>
          <w:rFonts w:eastAsia="Times New Roman" w:cstheme="minorHAnsi"/>
        </w:rPr>
        <w:t xml:space="preserve">All </w:t>
      </w:r>
      <w:r w:rsidR="005B5E38">
        <w:rPr>
          <w:rFonts w:eastAsia="Times New Roman" w:cstheme="minorHAnsi"/>
        </w:rPr>
        <w:t>p</w:t>
      </w:r>
      <w:r w:rsidRPr="00595D3F">
        <w:rPr>
          <w:rFonts w:eastAsia="Times New Roman" w:cstheme="minorHAnsi"/>
        </w:rPr>
        <w:t>articipating Lions and Helpers will be required to read this Risk Analysis summary - and agree to abide by its requirements in order for us to meet the Club’s ‘duty of care’ needs and minimise the risks to everyone involved.</w:t>
      </w:r>
      <w:r w:rsidR="005B5E38">
        <w:rPr>
          <w:rFonts w:eastAsia="Times New Roman" w:cstheme="minorHAnsi"/>
        </w:rPr>
        <w:t xml:space="preserve">  </w:t>
      </w:r>
      <w:r w:rsidR="005B5E38" w:rsidRPr="00595D3F">
        <w:rPr>
          <w:rFonts w:eastAsia="Times New Roman" w:cstheme="minorHAnsi"/>
        </w:rPr>
        <w:t>This Assessment is written as a worst-case scenario and will comply with current Government Guidelines relating to Event Health &amp; Safety precautions on the day.</w:t>
      </w:r>
    </w:p>
    <w:p w14:paraId="19B4D24A" w14:textId="77777777" w:rsidR="00464A6E" w:rsidRPr="00595D3F" w:rsidRDefault="00464A6E" w:rsidP="002A20D5">
      <w:pPr>
        <w:spacing w:after="0" w:line="240" w:lineRule="auto"/>
        <w:rPr>
          <w:rFonts w:eastAsia="Times New Roman" w:cstheme="minorHAnsi"/>
        </w:rPr>
      </w:pPr>
      <w:r w:rsidRPr="00595D3F">
        <w:rPr>
          <w:rFonts w:eastAsia="Times New Roman" w:cstheme="minorHAnsi"/>
        </w:rPr>
        <w:t>Please note that there is no risk-free procedure to protect against Covid-19 and other infectious agents… these procedures</w:t>
      </w:r>
      <w:r w:rsidRPr="00595D3F">
        <w:rPr>
          <w:rFonts w:eastAsia="Times New Roman" w:cstheme="minorHAnsi"/>
          <w:color w:val="FF0000"/>
        </w:rPr>
        <w:t xml:space="preserve"> </w:t>
      </w:r>
      <w:r w:rsidRPr="00595D3F">
        <w:rPr>
          <w:rFonts w:eastAsia="Times New Roman" w:cstheme="minorHAnsi"/>
        </w:rPr>
        <w:t xml:space="preserve">listed </w:t>
      </w:r>
      <w:r w:rsidRPr="00595D3F">
        <w:rPr>
          <w:rFonts w:eastAsia="Times New Roman" w:cstheme="minorHAnsi"/>
          <w:i/>
          <w:iCs/>
          <w:color w:val="4472C4"/>
        </w:rPr>
        <w:t>reduce</w:t>
      </w:r>
      <w:r w:rsidRPr="00595D3F">
        <w:rPr>
          <w:rFonts w:eastAsia="Times New Roman" w:cstheme="minorHAnsi"/>
        </w:rPr>
        <w:t xml:space="preserve"> the probability of infection only; they are not likely to cover all scenarios and each trader and member of the public should consider their own unique circumstances for their own protection and that of others. </w:t>
      </w:r>
    </w:p>
    <w:p w14:paraId="25DAD047" w14:textId="77777777" w:rsidR="005B5E38" w:rsidRDefault="005B5E38" w:rsidP="002A20D5">
      <w:pPr>
        <w:spacing w:after="0" w:line="240" w:lineRule="auto"/>
        <w:rPr>
          <w:rFonts w:eastAsia="Times New Roman" w:cstheme="minorHAnsi"/>
        </w:rPr>
      </w:pPr>
    </w:p>
    <w:p w14:paraId="6FC784CD" w14:textId="77777777" w:rsidR="00252621" w:rsidRPr="00457573" w:rsidRDefault="00252621" w:rsidP="00252621">
      <w:pPr>
        <w:spacing w:after="40" w:line="240" w:lineRule="auto"/>
        <w:rPr>
          <w:rFonts w:eastAsia="Times New Roman" w:cstheme="minorHAnsi"/>
          <w:b/>
          <w:bCs/>
          <w:u w:val="single"/>
        </w:rPr>
      </w:pPr>
      <w:r w:rsidRPr="00457573">
        <w:rPr>
          <w:rFonts w:eastAsia="Times New Roman" w:cstheme="minorHAnsi"/>
          <w:b/>
          <w:bCs/>
          <w:u w:val="single"/>
        </w:rPr>
        <w:t xml:space="preserve">Named Persons and contact </w:t>
      </w:r>
      <w:proofErr w:type="gramStart"/>
      <w:r w:rsidRPr="00457573">
        <w:rPr>
          <w:rFonts w:eastAsia="Times New Roman" w:cstheme="minorHAnsi"/>
          <w:b/>
          <w:bCs/>
          <w:u w:val="single"/>
        </w:rPr>
        <w:t>details</w:t>
      </w:r>
      <w:proofErr w:type="gramEnd"/>
    </w:p>
    <w:p w14:paraId="543EB0DF" w14:textId="77777777" w:rsidR="00252621" w:rsidRPr="00457573" w:rsidRDefault="00252621" w:rsidP="0025262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Health and Safety Office: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>Judith Jackson</w:t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 xml:space="preserve"> </w:t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>07957 860937</w:t>
      </w:r>
      <w:r w:rsidRPr="00457573">
        <w:rPr>
          <w:rFonts w:eastAsia="Times New Roman" w:cstheme="minorHAnsi"/>
          <w:bCs/>
          <w:lang w:eastAsia="en-GB"/>
        </w:rPr>
        <w:tab/>
      </w:r>
    </w:p>
    <w:p w14:paraId="0414335B" w14:textId="77777777" w:rsidR="00252621" w:rsidRPr="00457573" w:rsidRDefault="00252621" w:rsidP="0025262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Logistics</w:t>
      </w:r>
      <w:r w:rsidRPr="00457573">
        <w:rPr>
          <w:rFonts w:eastAsia="Times New Roman" w:cstheme="minorHAnsi"/>
          <w:bCs/>
          <w:lang w:eastAsia="en-GB"/>
        </w:rPr>
        <w:t xml:space="preserve"> Officer: 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  <w:t>Sue Jeffries</w:t>
      </w:r>
      <w:r w:rsidRPr="00457573">
        <w:rPr>
          <w:rFonts w:eastAsia="Times New Roman" w:cstheme="minorHAnsi"/>
          <w:bCs/>
          <w:lang w:eastAsia="en-GB"/>
        </w:rPr>
        <w:tab/>
        <w:t xml:space="preserve"> </w:t>
      </w:r>
      <w:r w:rsidRPr="00457573">
        <w:rPr>
          <w:rFonts w:eastAsia="Times New Roman" w:cstheme="minorHAnsi"/>
          <w:bCs/>
          <w:lang w:eastAsia="en-GB"/>
        </w:rPr>
        <w:tab/>
        <w:t>07828 893903</w:t>
      </w:r>
    </w:p>
    <w:p w14:paraId="1602E375" w14:textId="77777777" w:rsidR="00252621" w:rsidRPr="00457573" w:rsidRDefault="00252621" w:rsidP="0025262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Child Protection Officer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  <w:t>Paul Macpherson</w:t>
      </w:r>
      <w:r w:rsidRPr="00457573">
        <w:rPr>
          <w:rFonts w:eastAsia="Times New Roman" w:cstheme="minorHAnsi"/>
          <w:bCs/>
          <w:lang w:eastAsia="en-GB"/>
        </w:rPr>
        <w:tab/>
        <w:t>07725 105677</w:t>
      </w:r>
    </w:p>
    <w:p w14:paraId="07DCB83A" w14:textId="77777777" w:rsidR="00252621" w:rsidRPr="00457573" w:rsidRDefault="00252621" w:rsidP="0025262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President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 xml:space="preserve">Duncan Cashmore     </w:t>
      </w:r>
      <w:r w:rsidRPr="00457573">
        <w:rPr>
          <w:rFonts w:eastAsia="Times New Roman" w:cstheme="minorHAnsi"/>
          <w:bCs/>
          <w:lang w:eastAsia="en-GB"/>
        </w:rPr>
        <w:tab/>
        <w:t xml:space="preserve">07984 986350 </w:t>
      </w:r>
      <w:r w:rsidRPr="00457573">
        <w:rPr>
          <w:rFonts w:eastAsia="Times New Roman" w:cstheme="minorHAnsi"/>
          <w:bCs/>
          <w:lang w:eastAsia="en-GB"/>
        </w:rPr>
        <w:tab/>
      </w:r>
    </w:p>
    <w:p w14:paraId="665A7E5D" w14:textId="39944FCE" w:rsidR="00464A6E" w:rsidRPr="00DF7D0A" w:rsidRDefault="00252621" w:rsidP="00252621">
      <w:pPr>
        <w:spacing w:after="0" w:line="240" w:lineRule="auto"/>
        <w:ind w:firstLine="720"/>
        <w:rPr>
          <w:rFonts w:eastAsia="Times New Roman" w:cstheme="minorHAnsi"/>
          <w:b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 xml:space="preserve">Project Manager: 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>Sue Bains</w:t>
      </w:r>
      <w:r w:rsidRPr="00457573">
        <w:rPr>
          <w:rFonts w:eastAsia="Times New Roman" w:cstheme="minorHAnsi"/>
          <w:bCs/>
          <w:lang w:eastAsia="en-GB"/>
        </w:rPr>
        <w:tab/>
        <w:t xml:space="preserve"> </w:t>
      </w:r>
      <w:r w:rsidRPr="00457573">
        <w:rPr>
          <w:rFonts w:eastAsia="Times New Roman" w:cstheme="minorHAnsi"/>
          <w:bCs/>
          <w:lang w:eastAsia="en-GB"/>
        </w:rPr>
        <w:tab/>
        <w:t>07969868450</w:t>
      </w:r>
      <w:r w:rsidRPr="00457573">
        <w:rPr>
          <w:rFonts w:eastAsia="Times New Roman" w:cstheme="minorHAnsi"/>
          <w:bCs/>
          <w:lang w:eastAsia="en-GB"/>
        </w:rPr>
        <w:tab/>
      </w:r>
      <w:r w:rsidR="00464A6E" w:rsidRPr="00DF7D0A">
        <w:rPr>
          <w:rFonts w:eastAsia="Times New Roman" w:cstheme="minorHAnsi"/>
          <w:b/>
          <w:lang w:eastAsia="en-GB"/>
        </w:rPr>
        <w:tab/>
      </w:r>
      <w:r w:rsidR="00464A6E" w:rsidRPr="00DF7D0A">
        <w:rPr>
          <w:rFonts w:eastAsia="Times New Roman" w:cstheme="minorHAnsi"/>
          <w:b/>
          <w:lang w:eastAsia="en-GB"/>
        </w:rPr>
        <w:tab/>
      </w:r>
      <w:r w:rsidR="00464A6E" w:rsidRPr="00DF7D0A">
        <w:rPr>
          <w:rFonts w:eastAsia="Times New Roman" w:cstheme="minorHAnsi"/>
          <w:b/>
          <w:lang w:eastAsia="en-GB"/>
        </w:rPr>
        <w:tab/>
      </w:r>
      <w:r w:rsidR="00464A6E" w:rsidRPr="00DF7D0A">
        <w:rPr>
          <w:rFonts w:eastAsia="Times New Roman" w:cstheme="minorHAnsi"/>
          <w:b/>
          <w:lang w:eastAsia="en-GB"/>
        </w:rPr>
        <w:tab/>
      </w:r>
      <w:r w:rsidR="00464A6E" w:rsidRPr="00DF7D0A">
        <w:rPr>
          <w:rFonts w:eastAsia="Times New Roman" w:cstheme="minorHAnsi"/>
          <w:b/>
          <w:lang w:eastAsia="en-GB"/>
        </w:rPr>
        <w:tab/>
      </w:r>
    </w:p>
    <w:p w14:paraId="2BE4BAB8" w14:textId="77777777" w:rsidR="00464A6E" w:rsidRPr="00DF7D0A" w:rsidRDefault="00464A6E" w:rsidP="002A20D5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4651"/>
        <w:gridCol w:w="4647"/>
      </w:tblGrid>
      <w:tr w:rsidR="00464A6E" w:rsidRPr="00DF7D0A" w14:paraId="2E2485F6" w14:textId="77777777" w:rsidTr="0044167A">
        <w:tc>
          <w:tcPr>
            <w:tcW w:w="5812" w:type="dxa"/>
            <w:hideMark/>
          </w:tcPr>
          <w:p w14:paraId="21CE70E9" w14:textId="5C06F669" w:rsidR="00FB7399" w:rsidRPr="00252621" w:rsidRDefault="00464A6E" w:rsidP="002A20D5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en-GB"/>
              </w:rPr>
            </w:pPr>
            <w:r w:rsidRPr="00252621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Event:</w:t>
            </w:r>
            <w:r w:rsidRPr="00252621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  <w:r w:rsidR="00A6633E" w:rsidRPr="00252621">
              <w:rPr>
                <w:rFonts w:eastAsia="Times New Roman" w:cstheme="minorHAnsi"/>
                <w:color w:val="FF0000"/>
                <w:lang w:eastAsia="en-GB"/>
              </w:rPr>
              <w:t>Stour Valley Lions Food Festival 202</w:t>
            </w:r>
            <w:r w:rsidR="00252621" w:rsidRPr="00252621">
              <w:rPr>
                <w:rFonts w:eastAsia="Times New Roman" w:cstheme="minorHAnsi"/>
                <w:color w:val="FF0000"/>
                <w:lang w:eastAsia="en-GB"/>
              </w:rPr>
              <w:t>4</w:t>
            </w:r>
            <w:r w:rsidRPr="00252621">
              <w:rPr>
                <w:rFonts w:eastAsia="Times New Roman" w:cstheme="minorHAnsi"/>
                <w:b/>
                <w:color w:val="FF0000"/>
                <w:lang w:eastAsia="en-GB"/>
              </w:rPr>
              <w:t xml:space="preserve"> </w:t>
            </w:r>
          </w:p>
          <w:p w14:paraId="00DBE55C" w14:textId="2B5E3563" w:rsidR="00464A6E" w:rsidRPr="00252621" w:rsidRDefault="00FB7399" w:rsidP="002A20D5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 w:rsidRPr="00252621">
              <w:rPr>
                <w:rFonts w:eastAsia="Times New Roman" w:cstheme="minorHAnsi"/>
                <w:b/>
                <w:color w:val="FF0000"/>
                <w:lang w:eastAsia="en-GB"/>
              </w:rPr>
              <w:t xml:space="preserve">Date: </w:t>
            </w:r>
            <w:r w:rsidR="00252621" w:rsidRPr="00252621">
              <w:rPr>
                <w:rFonts w:eastAsia="Times New Roman" w:cstheme="minorHAnsi"/>
                <w:b/>
                <w:color w:val="FF0000"/>
                <w:lang w:eastAsia="en-GB"/>
              </w:rPr>
              <w:t>8</w:t>
            </w:r>
            <w:r w:rsidR="00A6633E" w:rsidRPr="00252621">
              <w:rPr>
                <w:rFonts w:eastAsia="Times New Roman" w:cstheme="minorHAnsi"/>
                <w:b/>
                <w:color w:val="FF0000"/>
                <w:vertAlign w:val="superscript"/>
                <w:lang w:eastAsia="en-GB"/>
              </w:rPr>
              <w:t>th</w:t>
            </w:r>
            <w:r w:rsidR="00A6633E" w:rsidRPr="00252621">
              <w:rPr>
                <w:rFonts w:eastAsia="Times New Roman" w:cstheme="minorHAnsi"/>
                <w:b/>
                <w:color w:val="FF0000"/>
                <w:lang w:eastAsia="en-GB"/>
              </w:rPr>
              <w:t xml:space="preserve"> September</w:t>
            </w:r>
            <w:r w:rsidR="00464A6E" w:rsidRPr="00252621">
              <w:rPr>
                <w:rFonts w:eastAsia="Times New Roman" w:cstheme="minorHAnsi"/>
                <w:b/>
                <w:color w:val="FF0000"/>
                <w:lang w:eastAsia="en-GB"/>
              </w:rPr>
              <w:t xml:space="preserve"> 202</w:t>
            </w:r>
            <w:r w:rsidR="00252621" w:rsidRPr="00252621">
              <w:rPr>
                <w:rFonts w:eastAsia="Times New Roman" w:cstheme="minorHAnsi"/>
                <w:b/>
                <w:color w:val="FF0000"/>
                <w:lang w:eastAsia="en-GB"/>
              </w:rPr>
              <w:t>4</w:t>
            </w:r>
          </w:p>
        </w:tc>
        <w:tc>
          <w:tcPr>
            <w:tcW w:w="4651" w:type="dxa"/>
            <w:hideMark/>
          </w:tcPr>
          <w:p w14:paraId="0EFABCF6" w14:textId="6B0E48C6" w:rsidR="00464A6E" w:rsidRPr="00252621" w:rsidRDefault="00464A6E" w:rsidP="002A20D5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 w:rsidRPr="00252621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Final Assessment Date/Time:</w:t>
            </w:r>
            <w:r w:rsidRPr="00252621">
              <w:rPr>
                <w:rFonts w:eastAsia="Times New Roman" w:cstheme="minorHAnsi"/>
                <w:color w:val="FF0000"/>
                <w:lang w:eastAsia="en-GB"/>
              </w:rPr>
              <w:t xml:space="preserve"> 25/</w:t>
            </w:r>
            <w:r w:rsidR="00A6633E" w:rsidRPr="00252621">
              <w:rPr>
                <w:rFonts w:eastAsia="Times New Roman" w:cstheme="minorHAnsi"/>
                <w:color w:val="FF0000"/>
                <w:lang w:eastAsia="en-GB"/>
              </w:rPr>
              <w:t>06</w:t>
            </w:r>
            <w:r w:rsidRPr="00252621">
              <w:rPr>
                <w:rFonts w:eastAsia="Times New Roman" w:cstheme="minorHAnsi"/>
                <w:color w:val="FF0000"/>
                <w:lang w:eastAsia="en-GB"/>
              </w:rPr>
              <w:t>/202</w:t>
            </w:r>
            <w:r w:rsidR="00A6633E" w:rsidRPr="00252621">
              <w:rPr>
                <w:rFonts w:eastAsia="Times New Roman" w:cstheme="minorHAnsi"/>
                <w:color w:val="FF0000"/>
                <w:lang w:eastAsia="en-GB"/>
              </w:rPr>
              <w:t>3</w:t>
            </w:r>
          </w:p>
        </w:tc>
        <w:tc>
          <w:tcPr>
            <w:tcW w:w="4647" w:type="dxa"/>
            <w:hideMark/>
          </w:tcPr>
          <w:p w14:paraId="442FE83C" w14:textId="77777777" w:rsidR="00464A6E" w:rsidRPr="00252621" w:rsidRDefault="00464A6E" w:rsidP="002A20D5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252621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Assessors name:</w:t>
            </w:r>
          </w:p>
          <w:p w14:paraId="7CED13FB" w14:textId="25D87C91" w:rsidR="00464A6E" w:rsidRPr="00252621" w:rsidRDefault="00464A6E" w:rsidP="002A20D5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 w:rsidRPr="00252621">
              <w:rPr>
                <w:rFonts w:eastAsia="Times New Roman" w:cstheme="minorHAnsi"/>
                <w:color w:val="FF0000"/>
                <w:lang w:eastAsia="en-GB"/>
              </w:rPr>
              <w:t xml:space="preserve">Updated by </w:t>
            </w:r>
            <w:r w:rsidR="00FB7399" w:rsidRPr="00252621">
              <w:rPr>
                <w:rFonts w:eastAsia="Times New Roman" w:cstheme="minorHAnsi"/>
                <w:color w:val="FF0000"/>
                <w:lang w:eastAsia="en-GB"/>
              </w:rPr>
              <w:t xml:space="preserve">Sue Bains and </w:t>
            </w:r>
            <w:r w:rsidRPr="00252621">
              <w:rPr>
                <w:rFonts w:eastAsia="Times New Roman" w:cstheme="minorHAnsi"/>
                <w:color w:val="FF0000"/>
                <w:lang w:eastAsia="en-GB"/>
              </w:rPr>
              <w:t>Graham Thomas</w:t>
            </w:r>
          </w:p>
        </w:tc>
      </w:tr>
      <w:tr w:rsidR="00464A6E" w:rsidRPr="00DF7D0A" w14:paraId="0E79E346" w14:textId="77777777" w:rsidTr="0044167A">
        <w:trPr>
          <w:trHeight w:val="120"/>
        </w:trPr>
        <w:tc>
          <w:tcPr>
            <w:tcW w:w="5812" w:type="dxa"/>
            <w:hideMark/>
          </w:tcPr>
          <w:p w14:paraId="4A33F8EC" w14:textId="09D63BC5" w:rsidR="00464A6E" w:rsidRPr="00252621" w:rsidRDefault="00FB7399" w:rsidP="002A20D5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 w:rsidRPr="00252621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Last </w:t>
            </w:r>
            <w:r w:rsidR="00464A6E" w:rsidRPr="00252621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Reviewed:</w:t>
            </w:r>
            <w:r w:rsidR="00464A6E" w:rsidRPr="00252621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  <w:r w:rsidR="00595D3F" w:rsidRPr="00252621">
              <w:rPr>
                <w:rFonts w:eastAsia="Times New Roman" w:cstheme="minorHAnsi"/>
                <w:color w:val="FF0000"/>
                <w:lang w:eastAsia="en-GB"/>
              </w:rPr>
              <w:t>SB 18/4/2023</w:t>
            </w:r>
          </w:p>
        </w:tc>
        <w:tc>
          <w:tcPr>
            <w:tcW w:w="4651" w:type="dxa"/>
            <w:hideMark/>
          </w:tcPr>
          <w:p w14:paraId="46E1454F" w14:textId="05DF6C06" w:rsidR="00464A6E" w:rsidRPr="00252621" w:rsidRDefault="00464A6E" w:rsidP="002A20D5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 w:rsidRPr="00252621">
              <w:rPr>
                <w:rFonts w:eastAsia="Times New Roman" w:cstheme="minorHAnsi"/>
                <w:color w:val="FF0000"/>
                <w:lang w:eastAsia="en-GB"/>
              </w:rPr>
              <w:t xml:space="preserve">Signature: </w:t>
            </w:r>
            <w:r w:rsidR="00595D3F" w:rsidRPr="00252621">
              <w:rPr>
                <w:rFonts w:eastAsia="Times New Roman" w:cstheme="minorHAnsi"/>
                <w:color w:val="FF0000"/>
                <w:lang w:eastAsia="en-GB"/>
              </w:rPr>
              <w:t>GT and SB</w:t>
            </w:r>
          </w:p>
        </w:tc>
        <w:tc>
          <w:tcPr>
            <w:tcW w:w="4647" w:type="dxa"/>
          </w:tcPr>
          <w:p w14:paraId="4B2CBDCB" w14:textId="77777777" w:rsidR="00464A6E" w:rsidRPr="00252621" w:rsidRDefault="00464A6E" w:rsidP="002A20D5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</w:p>
        </w:tc>
      </w:tr>
    </w:tbl>
    <w:p w14:paraId="37A35AC8" w14:textId="77777777" w:rsidR="00464A6E" w:rsidRPr="00DF7D0A" w:rsidRDefault="00464A6E" w:rsidP="002A20D5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075"/>
        <w:gridCol w:w="872"/>
        <w:gridCol w:w="1217"/>
        <w:gridCol w:w="3928"/>
        <w:gridCol w:w="3928"/>
      </w:tblGrid>
      <w:tr w:rsidR="00464A6E" w:rsidRPr="00DF7D0A" w14:paraId="5322DB36" w14:textId="77777777" w:rsidTr="004139C8">
        <w:trPr>
          <w:trHeight w:val="304"/>
          <w:tblHeader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DE7DFB" w14:textId="77777777" w:rsidR="00464A6E" w:rsidRPr="00CE614D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CE614D">
              <w:rPr>
                <w:rFonts w:eastAsia="Times New Roman" w:cstheme="minorHAnsi"/>
                <w:b/>
                <w:bCs/>
                <w:highlight w:val="yellow"/>
                <w:lang w:eastAsia="en-GB"/>
              </w:rPr>
              <w:t>Hazard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93B90F" w14:textId="2327FCE4" w:rsidR="00464A6E" w:rsidRPr="00D731AC" w:rsidRDefault="00464A6E" w:rsidP="002A20D5">
            <w:pPr>
              <w:pStyle w:val="ListParagraph"/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D731AC">
              <w:rPr>
                <w:rFonts w:eastAsia="Times New Roman" w:cstheme="minorHAnsi"/>
                <w:b/>
                <w:bCs/>
                <w:highlight w:val="yellow"/>
                <w:lang w:eastAsia="en-GB"/>
              </w:rPr>
              <w:t>Potential</w:t>
            </w:r>
            <w:r w:rsidR="002344FD">
              <w:rPr>
                <w:rFonts w:eastAsia="Times New Roman" w:cstheme="minorHAnsi"/>
                <w:b/>
                <w:bCs/>
                <w:highlight w:val="yellow"/>
                <w:lang w:eastAsia="en-GB"/>
              </w:rPr>
              <w:t xml:space="preserve"> Risk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2F5B1A" w14:textId="77777777" w:rsidR="00464A6E" w:rsidRPr="00CE614D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CE614D">
              <w:rPr>
                <w:rFonts w:eastAsia="Times New Roman" w:cstheme="minorHAnsi"/>
                <w:b/>
                <w:bCs/>
                <w:highlight w:val="yellow"/>
                <w:lang w:eastAsia="en-GB"/>
              </w:rPr>
              <w:t>Risk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C6C872" w14:textId="77777777" w:rsidR="00464A6E" w:rsidRPr="00CE614D" w:rsidRDefault="00464A6E" w:rsidP="002A20D5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CE614D">
              <w:rPr>
                <w:rFonts w:eastAsia="Times New Roman" w:cstheme="minorHAnsi"/>
                <w:b/>
                <w:bCs/>
                <w:highlight w:val="yellow"/>
                <w:lang w:eastAsia="en-GB"/>
              </w:rPr>
              <w:t>Probability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046247" w14:textId="77777777" w:rsidR="00464A6E" w:rsidRPr="00CE614D" w:rsidRDefault="00464A6E" w:rsidP="002A20D5">
            <w:pPr>
              <w:pStyle w:val="ListParagraph"/>
              <w:tabs>
                <w:tab w:val="left" w:pos="429"/>
                <w:tab w:val="left" w:pos="1089"/>
              </w:tabs>
              <w:spacing w:after="0" w:line="240" w:lineRule="auto"/>
              <w:ind w:left="66"/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CE614D">
              <w:rPr>
                <w:rFonts w:eastAsia="Times New Roman" w:cstheme="minorHAnsi"/>
                <w:b/>
                <w:bCs/>
                <w:highlight w:val="yellow"/>
                <w:lang w:eastAsia="en-GB"/>
              </w:rPr>
              <w:t>Control Measures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3B25B9" w14:textId="77777777" w:rsidR="00464A6E" w:rsidRPr="003E027B" w:rsidRDefault="00464A6E" w:rsidP="002A20D5">
            <w:pPr>
              <w:pStyle w:val="ListParagraph"/>
              <w:tabs>
                <w:tab w:val="left" w:pos="310"/>
              </w:tabs>
              <w:spacing w:after="0" w:line="240" w:lineRule="auto"/>
              <w:ind w:left="56"/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3E027B">
              <w:rPr>
                <w:rFonts w:eastAsia="Times New Roman" w:cstheme="minorHAnsi"/>
                <w:b/>
                <w:bCs/>
                <w:highlight w:val="yellow"/>
                <w:lang w:eastAsia="en-GB"/>
              </w:rPr>
              <w:t>Changes required/Recommendations</w:t>
            </w:r>
          </w:p>
        </w:tc>
      </w:tr>
      <w:tr w:rsidR="00464A6E" w:rsidRPr="00DF7D0A" w14:paraId="5C5BEA91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7E2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Erection of ‘advanced notice banner’ across road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078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Suitability of banner i.e. deterioration – collapse of banner during high winds</w:t>
            </w:r>
          </w:p>
          <w:p w14:paraId="3635F3FA" w14:textId="51E2C816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Suitability of wall fixings and fit for purpose</w:t>
            </w:r>
            <w:r w:rsidR="00A6633E" w:rsidRPr="00D731AC">
              <w:rPr>
                <w:rFonts w:eastAsia="Times New Roman" w:cstheme="minorHAnsi"/>
                <w:lang w:eastAsia="en-GB"/>
              </w:rPr>
              <w:t>.</w:t>
            </w:r>
          </w:p>
          <w:p w14:paraId="4EDD8321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Injury during erection and dismantling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F8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  <w:p w14:paraId="639A625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4BB9B9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C4BDC1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  <w:p w14:paraId="25477D6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2A3B05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FE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72DEA67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2A530D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64FB3F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6AB91C3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A7B8CF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18A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Check condition of banner prior and after event</w:t>
            </w:r>
          </w:p>
          <w:p w14:paraId="654C6ECB" w14:textId="762DB0C1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Check stability prior to fixing</w:t>
            </w:r>
            <w:r w:rsidR="00A6633E" w:rsidRPr="00CE614D">
              <w:rPr>
                <w:rFonts w:eastAsia="Times New Roman" w:cstheme="minorHAnsi"/>
                <w:lang w:eastAsia="en-GB"/>
              </w:rPr>
              <w:t>.</w:t>
            </w:r>
          </w:p>
          <w:p w14:paraId="6F65AEBF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Erection/removal carried out by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911" w14:textId="77777777" w:rsidR="00464A6E" w:rsidRPr="003E027B" w:rsidRDefault="00464A6E" w:rsidP="002A20D5">
            <w:pPr>
              <w:pStyle w:val="ListParagraph"/>
              <w:tabs>
                <w:tab w:val="left" w:pos="310"/>
              </w:tabs>
              <w:spacing w:after="0" w:line="240" w:lineRule="auto"/>
              <w:ind w:left="56"/>
              <w:rPr>
                <w:rFonts w:eastAsia="Times New Roman" w:cstheme="minorHAnsi"/>
                <w:lang w:eastAsia="en-GB"/>
              </w:rPr>
            </w:pPr>
          </w:p>
          <w:p w14:paraId="65EFC7C7" w14:textId="77777777" w:rsidR="00464A6E" w:rsidRPr="00DF7D0A" w:rsidRDefault="00464A6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3AD01900" w14:textId="596C084A" w:rsidR="00464A6E" w:rsidRPr="003E027B" w:rsidRDefault="00FB7399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U</w:t>
            </w:r>
            <w:r w:rsidR="00464A6E" w:rsidRPr="003E027B">
              <w:rPr>
                <w:rFonts w:eastAsia="Times New Roman" w:cstheme="minorHAnsi"/>
                <w:lang w:eastAsia="en-GB"/>
              </w:rPr>
              <w:t>s</w:t>
            </w:r>
            <w:r w:rsidR="00D731AC" w:rsidRPr="003E027B">
              <w:rPr>
                <w:rFonts w:eastAsia="Times New Roman" w:cstheme="minorHAnsi"/>
                <w:lang w:eastAsia="en-GB"/>
              </w:rPr>
              <w:t>e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cherry picker with </w:t>
            </w:r>
            <w:r w:rsidR="00A6633E" w:rsidRPr="003E027B">
              <w:rPr>
                <w:rFonts w:eastAsia="Times New Roman" w:cstheme="minorHAnsi"/>
                <w:lang w:eastAsia="en-GB"/>
              </w:rPr>
              <w:t>Lions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controlling traffic</w:t>
            </w:r>
          </w:p>
        </w:tc>
      </w:tr>
      <w:tr w:rsidR="00464A6E" w:rsidRPr="00DF7D0A" w14:paraId="3C40BC30" w14:textId="77777777" w:rsidTr="004139C8">
        <w:trPr>
          <w:trHeight w:val="60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AEB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 xml:space="preserve">Vehicles parked in area of event prior to erection of </w:t>
            </w:r>
            <w:proofErr w:type="gramStart"/>
            <w:r w:rsidRPr="00DF7D0A">
              <w:rPr>
                <w:rFonts w:eastAsia="Times New Roman" w:cstheme="minorHAnsi"/>
                <w:lang w:eastAsia="en-GB"/>
              </w:rPr>
              <w:t>stalls</w:t>
            </w:r>
            <w:proofErr w:type="gramEnd"/>
          </w:p>
          <w:p w14:paraId="29C8023E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790AD930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Prevention of vehicles entering area</w:t>
            </w:r>
          </w:p>
          <w:p w14:paraId="303B1062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4F04283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70347D4B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28B7A10E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Pedestrian movements from The Bury to Sheep St.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BE9" w14:textId="39D59519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lastRenderedPageBreak/>
              <w:t>Vehicles moving when market stalls being erected</w:t>
            </w:r>
            <w:r w:rsidR="00A6633E" w:rsidRPr="00D731AC">
              <w:rPr>
                <w:rFonts w:eastAsia="Times New Roman" w:cstheme="minorHAnsi"/>
                <w:lang w:eastAsia="en-GB"/>
              </w:rPr>
              <w:t>.</w:t>
            </w:r>
          </w:p>
          <w:p w14:paraId="31662F24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382B3538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6CA58793" w14:textId="51C5C349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Vehicles entering area during preparation and during actual event</w:t>
            </w:r>
            <w:r w:rsidR="00A6633E" w:rsidRPr="00D731AC">
              <w:rPr>
                <w:rFonts w:eastAsia="Times New Roman" w:cstheme="minorHAnsi"/>
                <w:lang w:eastAsia="en-GB"/>
              </w:rPr>
              <w:t>.</w:t>
            </w:r>
          </w:p>
          <w:p w14:paraId="254EF143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608A6FAE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39EB45F8" w14:textId="3DCF4CC1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 xml:space="preserve">Sheep St vehicles may cause pedestrian hazard from </w:t>
            </w:r>
            <w:r w:rsidR="00A6633E" w:rsidRPr="00D731AC">
              <w:rPr>
                <w:rFonts w:eastAsia="Times New Roman" w:cstheme="minorHAnsi"/>
                <w:lang w:eastAsia="en-GB"/>
              </w:rPr>
              <w:t>09.00 and after 16.00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D7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lastRenderedPageBreak/>
              <w:t>4</w:t>
            </w:r>
          </w:p>
          <w:p w14:paraId="2D1363E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BEB4A7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C9472A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5FF25B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  <w:p w14:paraId="7856CE6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538EEA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4276CB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7831E65" w14:textId="77777777" w:rsidR="00464A6E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158A85C" w14:textId="77777777" w:rsidR="006E0BDC" w:rsidRPr="00DF7D0A" w:rsidRDefault="006E0BDC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C31E81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D9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lastRenderedPageBreak/>
              <w:t>3</w:t>
            </w:r>
          </w:p>
          <w:p w14:paraId="2648174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6B1448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99F202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8A0B12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47B85E1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6FD574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009A22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C9F3CFD" w14:textId="77777777" w:rsidR="00464A6E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08632F1" w14:textId="77777777" w:rsidR="006E0BDC" w:rsidRPr="00DF7D0A" w:rsidRDefault="006E0BDC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3F388EF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 xml:space="preserve">           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693" w14:textId="0422C418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lastRenderedPageBreak/>
              <w:t>Erect advanced notices of road closures up to 5days prior</w:t>
            </w:r>
            <w:r w:rsidR="00A6633E" w:rsidRPr="00CE614D">
              <w:rPr>
                <w:rFonts w:eastAsia="Times New Roman" w:cstheme="minorHAnsi"/>
                <w:lang w:eastAsia="en-GB"/>
              </w:rPr>
              <w:t>.</w:t>
            </w:r>
          </w:p>
          <w:p w14:paraId="515C87E6" w14:textId="23989669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Erect road closure signs at relevant locations – place </w:t>
            </w:r>
            <w:r w:rsidR="00A6633E" w:rsidRPr="00CE614D">
              <w:rPr>
                <w:rFonts w:eastAsia="Times New Roman" w:cstheme="minorHAnsi"/>
                <w:lang w:eastAsia="en-GB"/>
              </w:rPr>
              <w:t>Lions</w:t>
            </w:r>
            <w:r w:rsidRPr="00CE614D">
              <w:rPr>
                <w:rFonts w:eastAsia="Times New Roman" w:cstheme="minorHAnsi"/>
                <w:lang w:eastAsia="en-GB"/>
              </w:rPr>
              <w:t xml:space="preserve"> (with tabards) to ensure vehicles do not enter whilst preparations being </w:t>
            </w:r>
            <w:proofErr w:type="gramStart"/>
            <w:r w:rsidRPr="00CE614D">
              <w:rPr>
                <w:rFonts w:eastAsia="Times New Roman" w:cstheme="minorHAnsi"/>
                <w:lang w:eastAsia="en-GB"/>
              </w:rPr>
              <w:t>made</w:t>
            </w:r>
            <w:proofErr w:type="gramEnd"/>
          </w:p>
          <w:p w14:paraId="65D6675E" w14:textId="2FCEFB2F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lastRenderedPageBreak/>
              <w:t>Seek assistance from local police to close road</w:t>
            </w:r>
            <w:r w:rsidR="00A6633E" w:rsidRPr="00CE614D">
              <w:rPr>
                <w:rFonts w:eastAsia="Times New Roman" w:cstheme="minorHAnsi"/>
                <w:lang w:eastAsia="en-GB"/>
              </w:rPr>
              <w:t>.</w:t>
            </w:r>
          </w:p>
          <w:p w14:paraId="1AD3A269" w14:textId="24F5A4DA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Erect advanced notices of pedestrians and advise pedestrians of Sheep St traffic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282" w14:textId="5F1B6A9B" w:rsidR="00464A6E" w:rsidRPr="003E027B" w:rsidRDefault="00A6633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lastRenderedPageBreak/>
              <w:t xml:space="preserve">Lions </w:t>
            </w:r>
            <w:r w:rsidR="00464A6E" w:rsidRPr="003E027B">
              <w:rPr>
                <w:rFonts w:eastAsia="Times New Roman" w:cstheme="minorHAnsi"/>
                <w:lang w:eastAsia="en-GB"/>
              </w:rPr>
              <w:t>can only advise vehicles not to enter working area. Request police to be in attendance.</w:t>
            </w:r>
          </w:p>
          <w:p w14:paraId="13C6437D" w14:textId="77777777" w:rsidR="00464A6E" w:rsidRPr="00DF7D0A" w:rsidRDefault="00464A6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3817D938" w14:textId="3287070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Police requested to review risk assessment</w:t>
            </w:r>
            <w:r w:rsidR="00A6633E" w:rsidRPr="003E027B">
              <w:rPr>
                <w:rFonts w:eastAsia="Times New Roman" w:cstheme="minorHAnsi"/>
                <w:lang w:eastAsia="en-GB"/>
              </w:rPr>
              <w:t>.</w:t>
            </w:r>
          </w:p>
          <w:p w14:paraId="05F505C6" w14:textId="77777777" w:rsidR="00464A6E" w:rsidRPr="00DF7D0A" w:rsidRDefault="00464A6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23EB3AE6" w14:textId="77777777" w:rsidR="00464A6E" w:rsidRPr="00DF7D0A" w:rsidRDefault="00464A6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123F455A" w14:textId="77777777" w:rsidR="00464A6E" w:rsidRPr="00DF7D0A" w:rsidRDefault="00464A6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34C67344" w14:textId="0DEA6B3F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Warning signs should be sufficient as this is </w:t>
            </w:r>
            <w:r w:rsidRPr="003E027B">
              <w:rPr>
                <w:rFonts w:eastAsia="Times New Roman" w:cstheme="minorHAnsi"/>
                <w:b/>
                <w:bCs/>
                <w:lang w:eastAsia="en-GB"/>
              </w:rPr>
              <w:t>not</w:t>
            </w:r>
            <w:r w:rsidRPr="003E027B">
              <w:rPr>
                <w:rFonts w:eastAsia="Times New Roman" w:cstheme="minorHAnsi"/>
                <w:lang w:eastAsia="en-GB"/>
              </w:rPr>
              <w:t xml:space="preserve"> a new hazard for the town centre.</w:t>
            </w:r>
            <w:r w:rsidR="00A6633E" w:rsidRPr="003E027B">
              <w:rPr>
                <w:rFonts w:eastAsia="Times New Roman" w:cstheme="minorHAnsi"/>
                <w:lang w:eastAsia="en-GB"/>
              </w:rPr>
              <w:t xml:space="preserve"> Marshals will direct traffic as required.</w:t>
            </w:r>
          </w:p>
        </w:tc>
      </w:tr>
      <w:tr w:rsidR="00464A6E" w:rsidRPr="00DF7D0A" w14:paraId="21EDCB63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807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lastRenderedPageBreak/>
              <w:t>Erecting and dismantling ‘market stalls’</w:t>
            </w:r>
          </w:p>
          <w:p w14:paraId="48BDCF2C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4C1A187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CE18A5A" w14:textId="6B53FD3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2CC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Injury to erectors/dismantlers</w:t>
            </w:r>
          </w:p>
          <w:p w14:paraId="12830077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Collapse of stalls during event</w:t>
            </w:r>
          </w:p>
          <w:p w14:paraId="2948F605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Injury to erectors/dismantlers</w:t>
            </w:r>
          </w:p>
          <w:p w14:paraId="6F12F2C8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44F8E21C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1B0724F7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38E4D1C3" w14:textId="34E4E2A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EE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  <w:p w14:paraId="3E8CA4DA" w14:textId="77777777" w:rsidR="00464A6E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581145F" w14:textId="77777777" w:rsidR="006E0BDC" w:rsidRPr="00DF7D0A" w:rsidRDefault="006E0BDC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49D1AF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  <w:p w14:paraId="0A20FC9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E869B1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CF8E60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  <w:p w14:paraId="739E3DA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8AF89F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81A2BEC" w14:textId="378FA073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20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266C3EF7" w14:textId="77777777" w:rsidR="00464A6E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8D840D0" w14:textId="77777777" w:rsidR="006E0BDC" w:rsidRPr="00DF7D0A" w:rsidRDefault="006E0BDC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1B851F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</w:t>
            </w:r>
          </w:p>
          <w:p w14:paraId="372D281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A68503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ED99DC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2D87A32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57FA0C2" w14:textId="4BD7F99C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F3F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Propriety interlocking stands used.</w:t>
            </w:r>
          </w:p>
          <w:p w14:paraId="306B87E5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Erected by specialist experienced company.</w:t>
            </w:r>
          </w:p>
          <w:p w14:paraId="3D3E704B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Lighting fittings checked by qualified electrician.</w:t>
            </w:r>
          </w:p>
          <w:p w14:paraId="1F66D03B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Pedestrians and traffic are controlled by designated marshals.</w:t>
            </w:r>
          </w:p>
          <w:p w14:paraId="637A91CE" w14:textId="77777777" w:rsidR="00464A6E" w:rsidRPr="00DF7D0A" w:rsidRDefault="00464A6E" w:rsidP="002A20D5">
            <w:pPr>
              <w:tabs>
                <w:tab w:val="left" w:pos="429"/>
                <w:tab w:val="left" w:pos="1089"/>
              </w:tabs>
              <w:spacing w:after="0" w:line="240" w:lineRule="auto"/>
              <w:ind w:left="66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7C4" w14:textId="778603FD" w:rsidR="00464A6E" w:rsidRPr="003E027B" w:rsidRDefault="00A6633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Lions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and stewards in fluorescent tabards can advise vehicles and pedestrians not to enter working area while stalls are erected and taken down.</w:t>
            </w:r>
          </w:p>
          <w:p w14:paraId="51664F08" w14:textId="3CFCE3F8" w:rsidR="00464A6E" w:rsidRPr="003E027B" w:rsidRDefault="00A6633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S</w:t>
            </w:r>
            <w:r w:rsidR="00464A6E" w:rsidRPr="003E027B">
              <w:rPr>
                <w:rFonts w:eastAsia="Times New Roman" w:cstheme="minorHAnsi"/>
                <w:lang w:eastAsia="en-GB"/>
              </w:rPr>
              <w:t>pecific marshal</w:t>
            </w:r>
            <w:r w:rsidRPr="003E027B">
              <w:rPr>
                <w:rFonts w:eastAsia="Times New Roman" w:cstheme="minorHAnsi"/>
                <w:lang w:eastAsia="en-GB"/>
              </w:rPr>
              <w:t xml:space="preserve"> attends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who </w:t>
            </w:r>
            <w:proofErr w:type="gramStart"/>
            <w:r w:rsidR="00464A6E" w:rsidRPr="003E027B">
              <w:rPr>
                <w:rFonts w:eastAsia="Times New Roman" w:cstheme="minorHAnsi"/>
                <w:lang w:eastAsia="en-GB"/>
              </w:rPr>
              <w:t>warns</w:t>
            </w:r>
            <w:proofErr w:type="gramEnd"/>
            <w:r w:rsidR="00464A6E" w:rsidRPr="003E027B">
              <w:rPr>
                <w:rFonts w:eastAsia="Times New Roman" w:cstheme="minorHAnsi"/>
                <w:lang w:eastAsia="en-GB"/>
              </w:rPr>
              <w:t xml:space="preserve"> traffic and pedestrians to stay clear of the vicinity.</w:t>
            </w:r>
          </w:p>
          <w:p w14:paraId="698D1EB8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All work ceases if a pedestrian or vehicle enters high risk zone.</w:t>
            </w:r>
          </w:p>
          <w:p w14:paraId="2BA2DC65" w14:textId="4134DB9E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All electrics are checked by a qualified electrician and are tested properly and safely.</w:t>
            </w:r>
          </w:p>
        </w:tc>
      </w:tr>
      <w:tr w:rsidR="00464A6E" w:rsidRPr="00DF7D0A" w14:paraId="3513C4A9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0524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Stallholders’ vehicles entering area to offload prior to event and load after event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594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Injury caused by vehicle movement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CDE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767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E735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Inform stall holders of time ‘window’ constraints for vehicles to enter and leave area and provide location of their stall prior to event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C1C8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All Stall holders notified with copy of street layout plan and plan of one-way system from West Street to Church Street.</w:t>
            </w:r>
          </w:p>
          <w:p w14:paraId="5846F437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Steward supervises all vehicle movements and advises stallholders.</w:t>
            </w:r>
          </w:p>
        </w:tc>
      </w:tr>
      <w:tr w:rsidR="00464A6E" w:rsidRPr="00DF7D0A" w14:paraId="40C1BC82" w14:textId="77777777" w:rsidTr="004139C8">
        <w:trPr>
          <w:trHeight w:val="60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69B3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Location of stall/ entertainment</w:t>
            </w:r>
          </w:p>
          <w:p w14:paraId="241FDDDB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EA0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Access for emergency vehicles</w:t>
            </w:r>
          </w:p>
          <w:p w14:paraId="586DE574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That accesses are not blocked or create bottleneck to public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1D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  <w:p w14:paraId="5E04827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E0D4FD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FBCD1B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3A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73C50A2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923D0A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E09CB4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660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Prepare layout of stalls and entertainment prior to event</w:t>
            </w:r>
          </w:p>
          <w:p w14:paraId="31752AEF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Ensure emergency vehicles have access into </w:t>
            </w:r>
            <w:proofErr w:type="gramStart"/>
            <w:r w:rsidRPr="00CE614D">
              <w:rPr>
                <w:rFonts w:eastAsia="Times New Roman" w:cstheme="minorHAnsi"/>
                <w:lang w:eastAsia="en-GB"/>
              </w:rPr>
              <w:t>area</w:t>
            </w:r>
            <w:proofErr w:type="gramEnd"/>
          </w:p>
          <w:p w14:paraId="76FCE89D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Notify emergency services of time and date of event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E69" w14:textId="77777777" w:rsidR="00464A6E" w:rsidRPr="003E027B" w:rsidRDefault="00464A6E" w:rsidP="002A20D5">
            <w:pPr>
              <w:pStyle w:val="ListParagraph"/>
              <w:tabs>
                <w:tab w:val="left" w:pos="310"/>
              </w:tabs>
              <w:spacing w:after="0" w:line="240" w:lineRule="auto"/>
              <w:ind w:left="56"/>
              <w:rPr>
                <w:rFonts w:eastAsia="Times New Roman" w:cstheme="minorHAnsi"/>
                <w:lang w:eastAsia="en-GB"/>
              </w:rPr>
            </w:pPr>
          </w:p>
          <w:p w14:paraId="7C5C7D8F" w14:textId="77777777" w:rsidR="00464A6E" w:rsidRPr="00DF7D0A" w:rsidRDefault="00464A6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0349C972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Notify emergency services of access locations in Event program</w:t>
            </w:r>
          </w:p>
        </w:tc>
      </w:tr>
      <w:tr w:rsidR="00464A6E" w:rsidRPr="00DF7D0A" w14:paraId="3FF0830C" w14:textId="77777777" w:rsidTr="004139C8">
        <w:trPr>
          <w:trHeight w:val="60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381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Risks created by stall holders/ entertainment.</w:t>
            </w:r>
          </w:p>
          <w:p w14:paraId="644CA942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2A4E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Using dangerous appliances/equipment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F0A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D3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5B4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Inform stall holders prior to event of their responsibilities.</w:t>
            </w:r>
          </w:p>
          <w:p w14:paraId="6A346F8A" w14:textId="3A01615A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Send notice to stall holders covering </w:t>
            </w:r>
            <w:r w:rsidR="00A6633E" w:rsidRPr="00CE614D">
              <w:rPr>
                <w:rFonts w:eastAsia="Times New Roman" w:cstheme="minorHAnsi"/>
                <w:lang w:eastAsia="en-GB"/>
              </w:rPr>
              <w:t>a</w:t>
            </w:r>
            <w:r w:rsidRPr="00CE614D">
              <w:rPr>
                <w:rFonts w:eastAsia="Times New Roman" w:cstheme="minorHAnsi"/>
                <w:lang w:eastAsia="en-GB"/>
              </w:rPr>
              <w:t xml:space="preserve">ll cabling and appliances must be PAT tested (Portable Appliance Tested) and </w:t>
            </w:r>
            <w:r w:rsidRPr="00CE614D">
              <w:rPr>
                <w:rFonts w:eastAsia="Times New Roman" w:cstheme="minorHAnsi"/>
                <w:lang w:eastAsia="en-GB"/>
              </w:rPr>
              <w:lastRenderedPageBreak/>
              <w:t>display a sticker showing an appliance number, a test date and a retest date along with a signature or initials. Items purchased in the last 12 months will be exempt from this testing only if proof of purchase can be shown.</w:t>
            </w:r>
          </w:p>
          <w:p w14:paraId="5F9B99AC" w14:textId="372B7774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H &amp; S requirements plus </w:t>
            </w:r>
            <w:r w:rsidR="00A6633E" w:rsidRPr="00CE614D">
              <w:rPr>
                <w:rFonts w:eastAsia="Times New Roman" w:cstheme="minorHAnsi"/>
                <w:lang w:eastAsia="en-GB"/>
              </w:rPr>
              <w:t xml:space="preserve">Lions </w:t>
            </w:r>
            <w:r w:rsidRPr="00CE614D">
              <w:rPr>
                <w:rFonts w:eastAsia="Times New Roman" w:cstheme="minorHAnsi"/>
                <w:lang w:eastAsia="en-GB"/>
              </w:rPr>
              <w:t>disclaimer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5DB" w14:textId="05D9EE0A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lastRenderedPageBreak/>
              <w:t xml:space="preserve">Inspection performed before and during the event by </w:t>
            </w:r>
            <w:r w:rsidR="00A6633E" w:rsidRPr="003E027B">
              <w:rPr>
                <w:rFonts w:eastAsia="Times New Roman" w:cstheme="minorHAnsi"/>
                <w:lang w:eastAsia="en-GB"/>
              </w:rPr>
              <w:t>Lions</w:t>
            </w:r>
            <w:r w:rsidRPr="003E027B">
              <w:rPr>
                <w:rFonts w:eastAsia="Times New Roman" w:cstheme="minorHAnsi"/>
                <w:lang w:eastAsia="en-GB"/>
              </w:rPr>
              <w:t xml:space="preserve"> Safety Officer</w:t>
            </w:r>
          </w:p>
          <w:p w14:paraId="41C5F3FD" w14:textId="77777777" w:rsidR="00A6633E" w:rsidRPr="00DF7D0A" w:rsidRDefault="00A6633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3EFB0B62" w14:textId="5B4EC7E9" w:rsidR="00464A6E" w:rsidRPr="003E027B" w:rsidRDefault="00A6633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lastRenderedPageBreak/>
              <w:t>Qualified electrician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will check electrical connections for stall lighting and water urns for mulled wine. </w:t>
            </w:r>
          </w:p>
        </w:tc>
      </w:tr>
      <w:tr w:rsidR="00464A6E" w:rsidRPr="00DF7D0A" w14:paraId="09B42F0A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279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lastRenderedPageBreak/>
              <w:t>Entertainment</w:t>
            </w:r>
          </w:p>
          <w:p w14:paraId="54249F35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05B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Danger created by moving equipment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B3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99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FEA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Check the requirements of each entertainer, if they are utilising dangerous equipment ensure they have taken the necessary precautions. Or check what assistance they may require from event organisers.</w:t>
            </w:r>
          </w:p>
          <w:p w14:paraId="1E936B3D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Ensure location of potentially dangerous equipment is carefully located where such danger is minimised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D4D" w14:textId="77777777" w:rsidR="004139C8" w:rsidRPr="004139C8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color w:val="C00000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Generator for carousel and another for candy floss vehicle if present. Owners are experienced and have provided evidence of 3rd party insurance.</w:t>
            </w:r>
            <w:r w:rsidR="00A6633E" w:rsidRPr="003E027B">
              <w:rPr>
                <w:rFonts w:eastAsia="Times New Roman" w:cstheme="minorHAnsi"/>
                <w:lang w:eastAsia="en-GB"/>
              </w:rPr>
              <w:t xml:space="preserve">  </w:t>
            </w:r>
          </w:p>
          <w:p w14:paraId="5F48DF87" w14:textId="59F399C2" w:rsidR="00464A6E" w:rsidRPr="003E027B" w:rsidRDefault="00A6633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color w:val="C00000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Lions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</w:t>
            </w:r>
            <w:r w:rsidR="004139C8">
              <w:rPr>
                <w:rFonts w:eastAsia="Times New Roman" w:cstheme="minorHAnsi"/>
                <w:lang w:eastAsia="en-GB"/>
              </w:rPr>
              <w:t>will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</w:t>
            </w:r>
            <w:proofErr w:type="gramStart"/>
            <w:r w:rsidR="00464A6E" w:rsidRPr="003E027B">
              <w:rPr>
                <w:rFonts w:eastAsia="Times New Roman" w:cstheme="minorHAnsi"/>
                <w:lang w:eastAsia="en-GB"/>
              </w:rPr>
              <w:t>been</w:t>
            </w:r>
            <w:proofErr w:type="gramEnd"/>
            <w:r w:rsidR="00464A6E" w:rsidRPr="003E027B">
              <w:rPr>
                <w:rFonts w:eastAsia="Times New Roman" w:cstheme="minorHAnsi"/>
                <w:lang w:eastAsia="en-GB"/>
              </w:rPr>
              <w:t xml:space="preserve"> nominated to oversee set- up/ positioning that will subsequently be checked by Safety Officer</w:t>
            </w:r>
            <w:r w:rsidR="00464A6E" w:rsidRPr="003E027B">
              <w:rPr>
                <w:rFonts w:eastAsia="Times New Roman" w:cstheme="minorHAnsi"/>
                <w:color w:val="C00000"/>
                <w:lang w:eastAsia="en-GB"/>
              </w:rPr>
              <w:t xml:space="preserve"> </w:t>
            </w:r>
          </w:p>
        </w:tc>
      </w:tr>
      <w:tr w:rsidR="00464A6E" w:rsidRPr="00DF7D0A" w14:paraId="5ACC6399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2CF" w14:textId="1C0FFE3B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Queues for Pig Roast</w:t>
            </w:r>
          </w:p>
          <w:p w14:paraId="4078F789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11AA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Ensure that Queues do not create obstructions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B13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CB5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D0C" w14:textId="280C212E" w:rsidR="00464A6E" w:rsidRPr="00CE614D" w:rsidRDefault="004139C8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Stewards</w:t>
            </w:r>
            <w:r w:rsidR="00A6633E" w:rsidRPr="00CE614D">
              <w:rPr>
                <w:rFonts w:eastAsia="Times New Roman" w:cstheme="minorHAnsi"/>
                <w:lang w:eastAsia="en-GB"/>
              </w:rPr>
              <w:t xml:space="preserve"> </w:t>
            </w:r>
            <w:r w:rsidR="00464A6E" w:rsidRPr="00CE614D">
              <w:rPr>
                <w:rFonts w:eastAsia="Times New Roman" w:cstheme="minorHAnsi"/>
                <w:lang w:eastAsia="en-GB"/>
              </w:rPr>
              <w:t>(with tabards) appointed to organise queues at critical locations.</w:t>
            </w:r>
          </w:p>
          <w:p w14:paraId="1027D917" w14:textId="66FC3EAE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Ensure</w:t>
            </w:r>
            <w:r w:rsidR="00A6633E" w:rsidRPr="00CE614D">
              <w:rPr>
                <w:rFonts w:eastAsia="Times New Roman" w:cstheme="minorHAnsi"/>
                <w:lang w:eastAsia="en-GB"/>
              </w:rPr>
              <w:t xml:space="preserve"> Lions</w:t>
            </w:r>
            <w:r w:rsidRPr="00CE614D">
              <w:rPr>
                <w:rFonts w:eastAsia="Times New Roman" w:cstheme="minorHAnsi"/>
                <w:lang w:eastAsia="en-GB"/>
              </w:rPr>
              <w:t xml:space="preserve"> are correctly briefed on their duties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1401" w14:textId="4227AD0C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Detailed in </w:t>
            </w:r>
            <w:r w:rsidR="00A6633E" w:rsidRPr="003E027B">
              <w:rPr>
                <w:rFonts w:eastAsia="Times New Roman" w:cstheme="minorHAnsi"/>
                <w:lang w:eastAsia="en-GB"/>
              </w:rPr>
              <w:t xml:space="preserve">Lions Club </w:t>
            </w:r>
            <w:r w:rsidRPr="003E027B">
              <w:rPr>
                <w:rFonts w:eastAsia="Times New Roman" w:cstheme="minorHAnsi"/>
                <w:lang w:eastAsia="en-GB"/>
              </w:rPr>
              <w:t>‘Who Does What’ document</w:t>
            </w:r>
            <w:r w:rsidR="007C5033" w:rsidRPr="003E027B">
              <w:rPr>
                <w:rFonts w:eastAsia="Times New Roman" w:cstheme="minorHAnsi"/>
                <w:lang w:eastAsia="en-GB"/>
              </w:rPr>
              <w:t xml:space="preserve"> to be distributed in August 2023</w:t>
            </w:r>
            <w:r w:rsidRPr="003E027B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464A6E" w:rsidRPr="00DF7D0A" w14:paraId="08A7F262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D44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Incidents involving children and vulnerable individuals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4DBD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Incidents reported by parents or others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22C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F5D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524B" w14:textId="77777777" w:rsidR="00464A6E" w:rsidRDefault="00AE2AD3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Child </w:t>
            </w:r>
            <w:r w:rsidR="00464A6E" w:rsidRPr="00CE614D">
              <w:rPr>
                <w:rFonts w:eastAsia="Times New Roman" w:cstheme="minorHAnsi"/>
                <w:lang w:eastAsia="en-GB"/>
              </w:rPr>
              <w:t>Protection Officer and President must be notified at the earliest opportunity</w:t>
            </w:r>
          </w:p>
          <w:p w14:paraId="6B249A4F" w14:textId="2D6E984D" w:rsidR="00A975A9" w:rsidRPr="00CE614D" w:rsidRDefault="00A975A9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Procedure outlined in the Lost Children/ Vulnerable People Policy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FCD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Emergency phone numbers available for immediate help</w:t>
            </w:r>
          </w:p>
          <w:p w14:paraId="4E2B274B" w14:textId="77777777" w:rsidR="00670A5F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All</w:t>
            </w:r>
            <w:r w:rsidR="00405959" w:rsidRPr="003E027B">
              <w:rPr>
                <w:rFonts w:eastAsia="Times New Roman" w:cstheme="minorHAnsi"/>
                <w:lang w:eastAsia="en-GB"/>
              </w:rPr>
              <w:t xml:space="preserve"> Lions</w:t>
            </w:r>
            <w:r w:rsidRPr="003E027B">
              <w:rPr>
                <w:rFonts w:eastAsia="Times New Roman" w:cstheme="minorHAnsi"/>
                <w:lang w:eastAsia="en-GB"/>
              </w:rPr>
              <w:t xml:space="preserve"> have been advised of procedure. </w:t>
            </w:r>
          </w:p>
          <w:p w14:paraId="1FAE9C1E" w14:textId="6FCE947B" w:rsidR="00464A6E" w:rsidRPr="00670A5F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First Aiders will be in attendance throughout the eve</w:t>
            </w:r>
            <w:r w:rsidR="00405959" w:rsidRPr="003E027B">
              <w:rPr>
                <w:rFonts w:eastAsia="Times New Roman" w:cstheme="minorHAnsi"/>
                <w:lang w:eastAsia="en-GB"/>
              </w:rPr>
              <w:t>nt</w:t>
            </w:r>
            <w:r w:rsidRPr="003E027B">
              <w:rPr>
                <w:rFonts w:eastAsia="Times New Roman" w:cstheme="minorHAnsi"/>
                <w:lang w:eastAsia="en-GB"/>
              </w:rPr>
              <w:t xml:space="preserve"> with an ambulance.</w:t>
            </w:r>
          </w:p>
        </w:tc>
      </w:tr>
      <w:tr w:rsidR="00464A6E" w:rsidRPr="00DF7D0A" w14:paraId="4C241390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805" w14:textId="082252B4" w:rsidR="00464A6E" w:rsidRPr="00DF7D0A" w:rsidRDefault="00405959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 xml:space="preserve"> Lions</w:t>
            </w:r>
            <w:r w:rsidR="00464A6E" w:rsidRPr="00DF7D0A">
              <w:rPr>
                <w:rFonts w:eastAsia="Times New Roman" w:cstheme="minorHAnsi"/>
                <w:lang w:eastAsia="en-GB"/>
              </w:rPr>
              <w:t xml:space="preserve"> involved with event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770E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To avoid potential unforeseen dangers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99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1A9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1BE7" w14:textId="1F2EF48A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Ensure all</w:t>
            </w:r>
            <w:r w:rsidR="00405959" w:rsidRPr="00CE614D">
              <w:rPr>
                <w:rFonts w:eastAsia="Times New Roman" w:cstheme="minorHAnsi"/>
                <w:lang w:eastAsia="en-GB"/>
              </w:rPr>
              <w:t xml:space="preserve"> Lions</w:t>
            </w:r>
            <w:r w:rsidRPr="00CE614D">
              <w:rPr>
                <w:rFonts w:eastAsia="Times New Roman" w:cstheme="minorHAnsi"/>
                <w:lang w:eastAsia="en-GB"/>
              </w:rPr>
              <w:t xml:space="preserve"> are fully aware of their duties for the </w:t>
            </w:r>
            <w:r w:rsidR="00670A5F">
              <w:rPr>
                <w:rFonts w:eastAsia="Times New Roman" w:cstheme="minorHAnsi"/>
                <w:lang w:eastAsia="en-GB"/>
              </w:rPr>
              <w:t>event</w:t>
            </w:r>
            <w:r w:rsidRPr="00CE614D">
              <w:rPr>
                <w:rFonts w:eastAsia="Times New Roman" w:cstheme="minorHAnsi"/>
                <w:lang w:eastAsia="en-GB"/>
              </w:rPr>
              <w:t>.</w:t>
            </w:r>
          </w:p>
          <w:p w14:paraId="4F6A28DC" w14:textId="29A97EEC" w:rsidR="00464A6E" w:rsidRPr="00CE614D" w:rsidRDefault="00405959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Lions</w:t>
            </w:r>
            <w:r w:rsidR="00BB7D8B">
              <w:rPr>
                <w:rFonts w:eastAsia="Times New Roman" w:cstheme="minorHAnsi"/>
                <w:lang w:eastAsia="en-GB"/>
              </w:rPr>
              <w:t xml:space="preserve"> and helpers</w:t>
            </w:r>
            <w:r w:rsidR="00464A6E" w:rsidRPr="00CE614D">
              <w:rPr>
                <w:rFonts w:eastAsia="Times New Roman" w:cstheme="minorHAnsi"/>
                <w:lang w:eastAsia="en-GB"/>
              </w:rPr>
              <w:t xml:space="preserve"> involved in any supervision i.e. queues should be readily identifiable with the wearing of</w:t>
            </w:r>
            <w:r w:rsidRPr="00CE614D">
              <w:rPr>
                <w:rFonts w:eastAsia="Times New Roman" w:cstheme="minorHAnsi"/>
                <w:lang w:eastAsia="en-GB"/>
              </w:rPr>
              <w:t xml:space="preserve"> Club</w:t>
            </w:r>
            <w:r w:rsidR="00464A6E" w:rsidRPr="00CE614D">
              <w:rPr>
                <w:rFonts w:eastAsia="Times New Roman" w:cstheme="minorHAnsi"/>
                <w:lang w:eastAsia="en-GB"/>
              </w:rPr>
              <w:t xml:space="preserve"> tabards</w:t>
            </w:r>
            <w:r w:rsidR="00BB7D8B">
              <w:rPr>
                <w:rFonts w:eastAsia="Times New Roman" w:cstheme="minorHAnsi"/>
                <w:lang w:eastAsia="en-GB"/>
              </w:rPr>
              <w:t xml:space="preserve"> or similar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5C0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Emergency phone numbers available for immediate help. </w:t>
            </w:r>
          </w:p>
          <w:p w14:paraId="6E784483" w14:textId="77777777" w:rsidR="00464A6E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Risk Assessment and </w:t>
            </w:r>
            <w:r w:rsidR="009A389F">
              <w:rPr>
                <w:rFonts w:eastAsia="Times New Roman" w:cstheme="minorHAnsi"/>
                <w:lang w:eastAsia="en-GB"/>
              </w:rPr>
              <w:t>“</w:t>
            </w:r>
            <w:r w:rsidRPr="003E027B">
              <w:rPr>
                <w:rFonts w:eastAsia="Times New Roman" w:cstheme="minorHAnsi"/>
                <w:lang w:eastAsia="en-GB"/>
              </w:rPr>
              <w:t>Who Does What</w:t>
            </w:r>
            <w:r w:rsidR="009A389F">
              <w:rPr>
                <w:rFonts w:eastAsia="Times New Roman" w:cstheme="minorHAnsi"/>
                <w:lang w:eastAsia="en-GB"/>
              </w:rPr>
              <w:t>”</w:t>
            </w:r>
            <w:r w:rsidRPr="003E027B">
              <w:rPr>
                <w:rFonts w:eastAsia="Times New Roman" w:cstheme="minorHAnsi"/>
                <w:lang w:eastAsia="en-GB"/>
              </w:rPr>
              <w:t xml:space="preserve"> document fully circulated to all </w:t>
            </w:r>
            <w:r w:rsidR="009A389F">
              <w:rPr>
                <w:rFonts w:eastAsia="Times New Roman" w:cstheme="minorHAnsi"/>
                <w:lang w:eastAsia="en-GB"/>
              </w:rPr>
              <w:t>Lions and helpers</w:t>
            </w:r>
          </w:p>
          <w:p w14:paraId="712FA6EF" w14:textId="63185EC6" w:rsidR="002A20D5" w:rsidRPr="00BC78AA" w:rsidRDefault="002A20D5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Phone numbers distributed</w:t>
            </w:r>
          </w:p>
        </w:tc>
      </w:tr>
      <w:tr w:rsidR="00464A6E" w:rsidRPr="00DF7D0A" w14:paraId="5501D1F8" w14:textId="77777777" w:rsidTr="002A20D5">
        <w:trPr>
          <w:trHeight w:val="421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5527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Pig Roast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AD7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Preparation of pig roast</w:t>
            </w:r>
          </w:p>
          <w:p w14:paraId="55D5337E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41559E82" w14:textId="77777777" w:rsidR="00FE3552" w:rsidRDefault="00FE3552" w:rsidP="002A20D5">
            <w:pPr>
              <w:pStyle w:val="ListParagraph"/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6F255D5C" w14:textId="5310A9F9" w:rsidR="00464A6E" w:rsidRDefault="00464A6E" w:rsidP="002A20D5">
            <w:pPr>
              <w:pStyle w:val="ListParagraph"/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Potential dangers to public</w:t>
            </w:r>
          </w:p>
          <w:p w14:paraId="2457235A" w14:textId="77777777" w:rsidR="00FE3552" w:rsidRPr="00D731AC" w:rsidRDefault="00FE3552" w:rsidP="002A20D5">
            <w:pPr>
              <w:pStyle w:val="ListParagraph"/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077B848B" w14:textId="77777777" w:rsidR="00464A6E" w:rsidRPr="00DF7D0A" w:rsidRDefault="00464A6E" w:rsidP="002A20D5">
            <w:pPr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contextualSpacing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Cutting of pig roast and relevant dangers</w:t>
            </w:r>
          </w:p>
          <w:p w14:paraId="0CD83C2F" w14:textId="77777777" w:rsidR="00FE3552" w:rsidRDefault="00464A6E" w:rsidP="002A20D5">
            <w:pPr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contextualSpacing/>
              <w:rPr>
                <w:rFonts w:eastAsia="Times New Roman" w:cstheme="minorHAnsi"/>
                <w:lang w:eastAsia="en-GB"/>
              </w:rPr>
            </w:pPr>
            <w:r w:rsidRPr="002A20D5">
              <w:rPr>
                <w:rFonts w:eastAsia="Times New Roman" w:cstheme="minorHAnsi"/>
                <w:lang w:eastAsia="en-GB"/>
              </w:rPr>
              <w:t xml:space="preserve">Hygiene </w:t>
            </w:r>
            <w:r w:rsidR="002A20D5" w:rsidRPr="002A20D5">
              <w:rPr>
                <w:rFonts w:eastAsia="Times New Roman" w:cstheme="minorHAnsi"/>
                <w:lang w:eastAsia="en-GB"/>
              </w:rPr>
              <w:t xml:space="preserve">and </w:t>
            </w:r>
          </w:p>
          <w:p w14:paraId="623F9C7E" w14:textId="749B8207" w:rsidR="00464A6E" w:rsidRPr="00DF7D0A" w:rsidRDefault="00464A6E" w:rsidP="002A20D5">
            <w:pPr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contextualSpacing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Handling food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9A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  <w:p w14:paraId="6830A75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4E0A7A6" w14:textId="77777777" w:rsidR="00FE3552" w:rsidRDefault="00FE3552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D8C2606" w14:textId="77777777" w:rsidR="00FE3552" w:rsidRDefault="00FE3552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E9D88FF" w14:textId="77777777" w:rsidR="00FE3552" w:rsidRDefault="00FE3552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D90BD5A" w14:textId="5E899171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  <w:p w14:paraId="79DB32C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6</w:t>
            </w:r>
          </w:p>
          <w:p w14:paraId="52E84020" w14:textId="77777777" w:rsidR="002A20D5" w:rsidRDefault="002A20D5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25CE7CC" w14:textId="298AF510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D8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6307696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0BEEB03" w14:textId="77777777" w:rsidR="00FE3552" w:rsidRDefault="00FE3552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206D0EE" w14:textId="77777777" w:rsidR="00FE3552" w:rsidRDefault="00FE3552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21C32E5" w14:textId="77777777" w:rsidR="00FE3552" w:rsidRDefault="00FE3552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E645317" w14:textId="3A8A2E3A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3D0CBE2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  <w:p w14:paraId="6196B5C2" w14:textId="77777777" w:rsidR="002A20D5" w:rsidRDefault="002A20D5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B2FAC60" w14:textId="32F0F93F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2EF4C46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1F9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Appoint specialist company to cook </w:t>
            </w:r>
            <w:proofErr w:type="gramStart"/>
            <w:r w:rsidRPr="00CE614D">
              <w:rPr>
                <w:rFonts w:eastAsia="Times New Roman" w:cstheme="minorHAnsi"/>
                <w:lang w:eastAsia="en-GB"/>
              </w:rPr>
              <w:t>pig</w:t>
            </w:r>
            <w:proofErr w:type="gramEnd"/>
          </w:p>
          <w:p w14:paraId="76CA367F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Ensure area is protected from public ingress and is hygienic.</w:t>
            </w:r>
          </w:p>
          <w:p w14:paraId="4699AEE1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Handwashing facility required.</w:t>
            </w:r>
          </w:p>
          <w:p w14:paraId="10D6DA9D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Only to be carried out by specialist company</w:t>
            </w:r>
          </w:p>
          <w:p w14:paraId="5518944E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All involved must wear appropriate clothing and meet hygiene standards*</w:t>
            </w:r>
          </w:p>
          <w:p w14:paraId="2AFE54FF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All servers to wear appropriate PPE gloves.</w:t>
            </w:r>
          </w:p>
          <w:p w14:paraId="7A0F7A3F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Ensure those collecting money are </w:t>
            </w:r>
            <w:r w:rsidRPr="00CE614D">
              <w:rPr>
                <w:rFonts w:eastAsia="Times New Roman" w:cstheme="minorHAnsi"/>
                <w:b/>
                <w:bCs/>
                <w:lang w:eastAsia="en-GB"/>
              </w:rPr>
              <w:t>not</w:t>
            </w:r>
            <w:r w:rsidRPr="00CE614D">
              <w:rPr>
                <w:rFonts w:eastAsia="Times New Roman" w:cstheme="minorHAnsi"/>
                <w:lang w:eastAsia="en-GB"/>
              </w:rPr>
              <w:t xml:space="preserve"> handling food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CEF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*All food and beverage handling stallholders are required to confirm their compliance with the requirements of Regulation (EC) No 852/2004 and the Food Safety and Hygiene (England) Regs. 2013. Before the event.</w:t>
            </w:r>
          </w:p>
          <w:p w14:paraId="7AB2CB03" w14:textId="4942B70B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i/>
                <w:lang w:eastAsia="en-GB"/>
              </w:rPr>
              <w:t xml:space="preserve">Confirmation will acknowledge that they have read, </w:t>
            </w:r>
            <w:proofErr w:type="gramStart"/>
            <w:r w:rsidRPr="003E027B">
              <w:rPr>
                <w:rFonts w:eastAsia="Times New Roman" w:cstheme="minorHAnsi"/>
                <w:i/>
                <w:lang w:eastAsia="en-GB"/>
              </w:rPr>
              <w:t>understood</w:t>
            </w:r>
            <w:proofErr w:type="gramEnd"/>
            <w:r w:rsidRPr="003E027B">
              <w:rPr>
                <w:rFonts w:eastAsia="Times New Roman" w:cstheme="minorHAnsi"/>
                <w:i/>
                <w:lang w:eastAsia="en-GB"/>
              </w:rPr>
              <w:t xml:space="preserve"> and comply with the provided, attached </w:t>
            </w:r>
            <w:r w:rsidRPr="003E027B">
              <w:rPr>
                <w:rFonts w:eastAsia="Times New Roman" w:cstheme="minorHAnsi"/>
                <w:b/>
                <w:i/>
                <w:lang w:eastAsia="en-GB"/>
              </w:rPr>
              <w:t>Guidance on Compliance with Food Hygiene and Safety Requirements for Food Stalls and Marquees</w:t>
            </w:r>
            <w:r w:rsidRPr="003E027B">
              <w:rPr>
                <w:rFonts w:eastAsia="Times New Roman" w:cstheme="minorHAnsi"/>
                <w:i/>
                <w:lang w:eastAsia="en-GB"/>
              </w:rPr>
              <w:t xml:space="preserve"> </w:t>
            </w:r>
            <w:r w:rsidRPr="003E027B">
              <w:rPr>
                <w:rFonts w:eastAsia="Times New Roman" w:cstheme="minorHAnsi"/>
                <w:lang w:eastAsia="en-GB"/>
              </w:rPr>
              <w:t>which essentially meets Safety Policy requirements.</w:t>
            </w:r>
          </w:p>
          <w:p w14:paraId="37EE88C5" w14:textId="3053BE09" w:rsidR="00464A6E" w:rsidRPr="002A20D5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All stallholders must be provided with copy of Risk Assessment for the event.</w:t>
            </w:r>
          </w:p>
        </w:tc>
      </w:tr>
      <w:tr w:rsidR="00464A6E" w:rsidRPr="00DF7D0A" w14:paraId="012BCF70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81C" w14:textId="30E53912" w:rsidR="00464A6E" w:rsidRPr="00DF7D0A" w:rsidRDefault="00405959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 xml:space="preserve">Safety </w:t>
            </w:r>
            <w:r w:rsidR="00464A6E" w:rsidRPr="00DF7D0A">
              <w:rPr>
                <w:rFonts w:eastAsia="Times New Roman" w:cstheme="minorHAnsi"/>
                <w:lang w:eastAsia="en-GB"/>
              </w:rPr>
              <w:t>Supervision of ev</w:t>
            </w:r>
            <w:r w:rsidRPr="00DF7D0A">
              <w:rPr>
                <w:rFonts w:eastAsia="Times New Roman" w:cstheme="minorHAnsi"/>
                <w:lang w:eastAsia="en-GB"/>
              </w:rPr>
              <w:t>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1B5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To avoid potential unforeseen dangers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0F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5E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56C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Appoint organising committee to ensure detailed preplanning and that all those involved in the event are aware of their duties.</w:t>
            </w:r>
          </w:p>
          <w:p w14:paraId="50905432" w14:textId="5C1304DB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Appoint </w:t>
            </w:r>
            <w:r w:rsidR="00E25E62" w:rsidRPr="00CE614D">
              <w:rPr>
                <w:rFonts w:eastAsia="Times New Roman" w:cstheme="minorHAnsi"/>
                <w:lang w:eastAsia="en-GB"/>
              </w:rPr>
              <w:t xml:space="preserve">Lion </w:t>
            </w:r>
            <w:r w:rsidR="00E25E62">
              <w:rPr>
                <w:rFonts w:eastAsia="Times New Roman" w:cstheme="minorHAnsi"/>
                <w:lang w:eastAsia="en-GB"/>
              </w:rPr>
              <w:t>P</w:t>
            </w:r>
            <w:r w:rsidRPr="00CE614D">
              <w:rPr>
                <w:rFonts w:eastAsia="Times New Roman" w:cstheme="minorHAnsi"/>
                <w:lang w:eastAsia="en-GB"/>
              </w:rPr>
              <w:t>roject</w:t>
            </w:r>
            <w:r w:rsidR="00405959" w:rsidRPr="00CE614D">
              <w:rPr>
                <w:rFonts w:eastAsia="Times New Roman" w:cstheme="minorHAnsi"/>
                <w:lang w:eastAsia="en-GB"/>
              </w:rPr>
              <w:t xml:space="preserve"> </w:t>
            </w:r>
            <w:r w:rsidR="00E25E62">
              <w:rPr>
                <w:rFonts w:eastAsia="Times New Roman" w:cstheme="minorHAnsi"/>
                <w:lang w:eastAsia="en-GB"/>
              </w:rPr>
              <w:t>M</w:t>
            </w:r>
            <w:r w:rsidRPr="00CE614D">
              <w:rPr>
                <w:rFonts w:eastAsia="Times New Roman" w:cstheme="minorHAnsi"/>
                <w:lang w:eastAsia="en-GB"/>
              </w:rPr>
              <w:t>anager to oversee and direct the event from setting up to clearing away</w:t>
            </w:r>
            <w:r w:rsidR="00405959" w:rsidRPr="00CE614D">
              <w:rPr>
                <w:rFonts w:eastAsia="Times New Roman" w:cstheme="minorHAnsi"/>
                <w:lang w:eastAsia="en-GB"/>
              </w:rPr>
              <w:t>.</w:t>
            </w:r>
          </w:p>
          <w:p w14:paraId="4BFAD257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Appoint co-ordinators to supervise specific sections as deemed appropriate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30F" w14:textId="41AD9689" w:rsidR="00464A6E" w:rsidRPr="003E027B" w:rsidRDefault="00405959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Lions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Club Safety Officer will inspect site event safety arrangements before and during the event taking appropriate action as required.</w:t>
            </w:r>
          </w:p>
          <w:p w14:paraId="43C3E1F9" w14:textId="37F30B1F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Security patrols</w:t>
            </w:r>
            <w:r w:rsidR="00E25E62">
              <w:rPr>
                <w:rFonts w:eastAsia="Times New Roman" w:cstheme="minorHAnsi"/>
                <w:lang w:eastAsia="en-GB"/>
              </w:rPr>
              <w:t xml:space="preserve"> (Stewards)</w:t>
            </w:r>
            <w:r w:rsidRPr="003E027B">
              <w:rPr>
                <w:rFonts w:eastAsia="Times New Roman" w:cstheme="minorHAnsi"/>
                <w:lang w:eastAsia="en-GB"/>
              </w:rPr>
              <w:t xml:space="preserve"> will be continual during the Event.</w:t>
            </w:r>
          </w:p>
          <w:p w14:paraId="7685AC31" w14:textId="13C1AA89" w:rsidR="00464A6E" w:rsidRPr="00DE04F0" w:rsidRDefault="00464A6E" w:rsidP="00DE04F0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Project </w:t>
            </w:r>
            <w:r w:rsidR="00DE04F0">
              <w:rPr>
                <w:rFonts w:eastAsia="Times New Roman" w:cstheme="minorHAnsi"/>
                <w:lang w:eastAsia="en-GB"/>
              </w:rPr>
              <w:t>L</w:t>
            </w:r>
            <w:r w:rsidRPr="003E027B">
              <w:rPr>
                <w:rFonts w:eastAsia="Times New Roman" w:cstheme="minorHAnsi"/>
                <w:lang w:eastAsia="en-GB"/>
              </w:rPr>
              <w:t>eader has issued list of duties for all</w:t>
            </w:r>
            <w:r w:rsidR="00405959" w:rsidRPr="003E027B">
              <w:rPr>
                <w:rFonts w:eastAsia="Times New Roman" w:cstheme="minorHAnsi"/>
                <w:lang w:eastAsia="en-GB"/>
              </w:rPr>
              <w:t xml:space="preserve"> Lions</w:t>
            </w:r>
            <w:r w:rsidRPr="003E027B">
              <w:rPr>
                <w:rFonts w:eastAsia="Times New Roman" w:cstheme="minorHAnsi"/>
                <w:lang w:eastAsia="en-GB"/>
              </w:rPr>
              <w:t xml:space="preserve"> </w:t>
            </w:r>
            <w:r w:rsidR="00DE04F0">
              <w:rPr>
                <w:rFonts w:eastAsia="Times New Roman" w:cstheme="minorHAnsi"/>
                <w:lang w:eastAsia="en-GB"/>
              </w:rPr>
              <w:t xml:space="preserve">“Who does What” </w:t>
            </w:r>
            <w:r w:rsidR="00405959" w:rsidRPr="003E027B">
              <w:rPr>
                <w:rFonts w:eastAsia="Times New Roman" w:cstheme="minorHAnsi"/>
                <w:lang w:eastAsia="en-GB"/>
              </w:rPr>
              <w:t xml:space="preserve">and other helpers </w:t>
            </w:r>
            <w:r w:rsidRPr="003E027B">
              <w:rPr>
                <w:rFonts w:eastAsia="Times New Roman" w:cstheme="minorHAnsi"/>
                <w:lang w:eastAsia="en-GB"/>
              </w:rPr>
              <w:t>present and will be present throughout.</w:t>
            </w:r>
          </w:p>
        </w:tc>
      </w:tr>
      <w:tr w:rsidR="00464A6E" w:rsidRPr="00DF7D0A" w14:paraId="6CECCD0F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A414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Emergency action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4313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Injury to individuals or another emergency event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EA8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558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31A1" w14:textId="352771D6" w:rsidR="00464A6E" w:rsidRPr="00DE04F0" w:rsidRDefault="006515E9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Safety Officer, Project Leader, Child Protection </w:t>
            </w:r>
            <w:proofErr w:type="gramStart"/>
            <w:r>
              <w:rPr>
                <w:rFonts w:eastAsia="Times New Roman" w:cstheme="minorHAnsi"/>
                <w:bCs/>
                <w:lang w:eastAsia="en-GB"/>
              </w:rPr>
              <w:t>Officer</w:t>
            </w:r>
            <w:proofErr w:type="gramEnd"/>
            <w:r>
              <w:rPr>
                <w:rFonts w:eastAsia="Times New Roman" w:cstheme="minorHAnsi"/>
                <w:bCs/>
                <w:lang w:eastAsia="en-GB"/>
              </w:rPr>
              <w:t xml:space="preserve"> and Deputies</w:t>
            </w:r>
            <w:r w:rsidR="00464A6E" w:rsidRPr="00DE04F0">
              <w:rPr>
                <w:rFonts w:eastAsia="Times New Roman" w:cstheme="minorHAnsi"/>
                <w:bCs/>
                <w:lang w:eastAsia="en-GB"/>
              </w:rPr>
              <w:t xml:space="preserve"> will carry mobile phones</w:t>
            </w:r>
            <w:r w:rsidR="00DE04F0" w:rsidRPr="00DE04F0">
              <w:rPr>
                <w:rFonts w:eastAsia="Times New Roman" w:cstheme="minorHAnsi"/>
                <w:bCs/>
                <w:lang w:eastAsia="en-GB"/>
              </w:rPr>
              <w:t xml:space="preserve"> and/or </w:t>
            </w:r>
            <w:proofErr w:type="spellStart"/>
            <w:r w:rsidR="00DE04F0" w:rsidRPr="00DE04F0">
              <w:rPr>
                <w:rFonts w:eastAsia="Times New Roman" w:cstheme="minorHAnsi"/>
                <w:bCs/>
                <w:lang w:eastAsia="en-GB"/>
              </w:rPr>
              <w:t>Walky</w:t>
            </w:r>
            <w:proofErr w:type="spellEnd"/>
            <w:r w:rsidR="00DE04F0" w:rsidRPr="00DE04F0">
              <w:rPr>
                <w:rFonts w:eastAsia="Times New Roman" w:cstheme="minorHAnsi"/>
                <w:bCs/>
                <w:lang w:eastAsia="en-GB"/>
              </w:rPr>
              <w:t xml:space="preserve"> Talkies</w:t>
            </w:r>
          </w:p>
          <w:p w14:paraId="4CFECFCB" w14:textId="68CC9B77" w:rsidR="00464A6E" w:rsidRPr="00CE614D" w:rsidRDefault="00405959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proofErr w:type="gramStart"/>
            <w:r w:rsidRPr="00CE614D">
              <w:rPr>
                <w:rFonts w:eastAsia="Times New Roman" w:cstheme="minorHAnsi"/>
                <w:lang w:eastAsia="en-GB"/>
              </w:rPr>
              <w:t>Lions</w:t>
            </w:r>
            <w:proofErr w:type="gramEnd"/>
            <w:r w:rsidR="00464A6E" w:rsidRPr="00CE614D">
              <w:rPr>
                <w:rFonts w:eastAsia="Times New Roman" w:cstheme="minorHAnsi"/>
                <w:lang w:eastAsia="en-GB"/>
              </w:rPr>
              <w:t xml:space="preserve"> </w:t>
            </w:r>
            <w:r w:rsidRPr="00CE614D">
              <w:rPr>
                <w:rFonts w:eastAsia="Times New Roman" w:cstheme="minorHAnsi"/>
                <w:lang w:eastAsia="en-GB"/>
              </w:rPr>
              <w:t xml:space="preserve">stewards </w:t>
            </w:r>
            <w:r w:rsidR="00464A6E" w:rsidRPr="00CE614D">
              <w:rPr>
                <w:rFonts w:eastAsia="Times New Roman" w:cstheme="minorHAnsi"/>
                <w:lang w:eastAsia="en-GB"/>
              </w:rPr>
              <w:t>to direct/control public until professional assistance arrives</w:t>
            </w:r>
          </w:p>
          <w:p w14:paraId="66768492" w14:textId="205FF933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President should be notified at the earliest opportunity</w:t>
            </w:r>
            <w:r w:rsidR="00405959" w:rsidRPr="00CE614D">
              <w:rPr>
                <w:rFonts w:eastAsia="Times New Roman" w:cstheme="minorHAnsi"/>
                <w:lang w:eastAsia="en-GB"/>
              </w:rPr>
              <w:t>.</w:t>
            </w:r>
          </w:p>
          <w:p w14:paraId="6BC8CF78" w14:textId="77777777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Insurance reports must be completed within 24 hours of the event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728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Recommend police in attendance.</w:t>
            </w:r>
          </w:p>
          <w:p w14:paraId="6006E70C" w14:textId="3692A132" w:rsidR="00464A6E" w:rsidRPr="003E027B" w:rsidRDefault="00C66899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Police</w:t>
            </w:r>
            <w:r w:rsidR="00464A6E" w:rsidRPr="003E027B">
              <w:rPr>
                <w:rFonts w:eastAsia="Times New Roman" w:cstheme="minorHAnsi"/>
                <w:lang w:eastAsia="en-GB"/>
              </w:rPr>
              <w:t xml:space="preserve"> have indicated their wish to be present but unable to commit in accordance with Warwickshire policing policy</w:t>
            </w:r>
            <w:r w:rsidR="00405959" w:rsidRPr="003E027B">
              <w:rPr>
                <w:rFonts w:eastAsia="Times New Roman" w:cstheme="minorHAnsi"/>
                <w:lang w:eastAsia="en-GB"/>
              </w:rPr>
              <w:t>.</w:t>
            </w:r>
          </w:p>
          <w:p w14:paraId="73BBFACA" w14:textId="771AC97D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First Aiders in Attendance and written advice given to all </w:t>
            </w:r>
            <w:r w:rsidR="00405959" w:rsidRPr="003E027B">
              <w:rPr>
                <w:rFonts w:eastAsia="Times New Roman" w:cstheme="minorHAnsi"/>
                <w:lang w:eastAsia="en-GB"/>
              </w:rPr>
              <w:t xml:space="preserve">Lions </w:t>
            </w:r>
            <w:r w:rsidRPr="003E027B">
              <w:rPr>
                <w:rFonts w:eastAsia="Times New Roman" w:cstheme="minorHAnsi"/>
                <w:lang w:eastAsia="en-GB"/>
              </w:rPr>
              <w:t>on procedure in the event of an injury.</w:t>
            </w:r>
          </w:p>
          <w:p w14:paraId="0D9117D0" w14:textId="323ECA70" w:rsidR="00464A6E" w:rsidRPr="00C66899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bCs/>
                <w:color w:val="000000" w:themeColor="text1"/>
                <w:lang w:eastAsia="en-GB"/>
              </w:rPr>
            </w:pPr>
            <w:r w:rsidRPr="00C66899">
              <w:rPr>
                <w:rFonts w:eastAsia="Times New Roman" w:cstheme="minorHAnsi"/>
                <w:bCs/>
                <w:color w:val="000000" w:themeColor="text1"/>
                <w:lang w:eastAsia="en-GB"/>
              </w:rPr>
              <w:t>An Emergency Procedures Document is available for all members to read before the event.</w:t>
            </w:r>
          </w:p>
          <w:p w14:paraId="124B46EE" w14:textId="77777777" w:rsidR="00464A6E" w:rsidRPr="00DF7D0A" w:rsidRDefault="00464A6E" w:rsidP="002A20D5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b/>
                <w:color w:val="C00000"/>
                <w:lang w:eastAsia="en-GB"/>
              </w:rPr>
            </w:pPr>
          </w:p>
        </w:tc>
      </w:tr>
      <w:tr w:rsidR="00464A6E" w:rsidRPr="00DF7D0A" w14:paraId="1D4C0DB0" w14:textId="77777777" w:rsidTr="004139C8">
        <w:trPr>
          <w:trHeight w:val="6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A5EB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Insurances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10BE" w14:textId="01A69CAB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 xml:space="preserve">Compliance with requirements of </w:t>
            </w:r>
            <w:r w:rsidR="00405959" w:rsidRPr="00D731AC">
              <w:rPr>
                <w:rFonts w:eastAsia="Times New Roman" w:cstheme="minorHAnsi"/>
                <w:lang w:eastAsia="en-GB"/>
              </w:rPr>
              <w:t>Lions</w:t>
            </w:r>
            <w:r w:rsidRPr="00D731AC">
              <w:rPr>
                <w:rFonts w:eastAsia="Times New Roman" w:cstheme="minorHAnsi"/>
                <w:lang w:eastAsia="en-GB"/>
              </w:rPr>
              <w:t xml:space="preserve"> insurance policy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4A3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661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3E10" w14:textId="2FDCC789" w:rsidR="00464A6E" w:rsidRPr="00CE614D" w:rsidRDefault="00C66899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President</w:t>
            </w:r>
            <w:r w:rsidR="00464A6E" w:rsidRPr="00CE614D">
              <w:rPr>
                <w:rFonts w:eastAsia="Times New Roman" w:cstheme="minorHAnsi"/>
                <w:lang w:eastAsia="en-GB"/>
              </w:rPr>
              <w:t xml:space="preserve"> to review insurance policy</w:t>
            </w:r>
            <w:r>
              <w:rPr>
                <w:rFonts w:eastAsia="Times New Roman" w:cstheme="minorHAnsi"/>
                <w:lang w:eastAsia="en-GB"/>
              </w:rPr>
              <w:t xml:space="preserve"> and advise Safety Officer as required</w:t>
            </w:r>
            <w:r w:rsidR="00405959" w:rsidRPr="00CE614D">
              <w:rPr>
                <w:rFonts w:eastAsia="Times New Roman" w:cstheme="minorHAnsi"/>
                <w:lang w:eastAsia="en-GB"/>
              </w:rPr>
              <w:t>.</w:t>
            </w:r>
          </w:p>
          <w:p w14:paraId="2530EC3E" w14:textId="0769F2B8" w:rsidR="00464A6E" w:rsidRPr="00CE614D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Contact </w:t>
            </w:r>
            <w:r w:rsidR="00405959" w:rsidRPr="00CE614D">
              <w:rPr>
                <w:rFonts w:eastAsia="Times New Roman" w:cstheme="minorHAnsi"/>
                <w:lang w:eastAsia="en-GB"/>
              </w:rPr>
              <w:t xml:space="preserve">Lions </w:t>
            </w:r>
            <w:r w:rsidRPr="00CE614D">
              <w:rPr>
                <w:rFonts w:eastAsia="Times New Roman" w:cstheme="minorHAnsi"/>
                <w:lang w:eastAsia="en-GB"/>
              </w:rPr>
              <w:t>insurance as necessary to ensure compliance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100" w14:textId="77777777" w:rsidR="00C66899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All stallholders have been requested to provide evidence of liability insurance cover before the event by providing copy of current certificates</w:t>
            </w:r>
            <w:r w:rsidR="00405959" w:rsidRPr="003E027B">
              <w:rPr>
                <w:rFonts w:eastAsia="Times New Roman" w:cstheme="minorHAnsi"/>
                <w:lang w:eastAsia="en-GB"/>
              </w:rPr>
              <w:t xml:space="preserve">. </w:t>
            </w:r>
          </w:p>
          <w:p w14:paraId="60E3C6BC" w14:textId="1984670A" w:rsidR="00464A6E" w:rsidRPr="003E027B" w:rsidRDefault="00405959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Stallholders </w:t>
            </w:r>
            <w:r w:rsidR="00C66899">
              <w:rPr>
                <w:rFonts w:eastAsia="Times New Roman" w:cstheme="minorHAnsi"/>
                <w:lang w:eastAsia="en-GB"/>
              </w:rPr>
              <w:t>to</w:t>
            </w:r>
            <w:r w:rsidRPr="003E027B">
              <w:rPr>
                <w:rFonts w:eastAsia="Times New Roman" w:cstheme="minorHAnsi"/>
                <w:lang w:eastAsia="en-GB"/>
              </w:rPr>
              <w:t xml:space="preserve"> certify compliance with all relevant current Food and Drink Handling Regulations and Hygiene Regulations.</w:t>
            </w:r>
          </w:p>
        </w:tc>
      </w:tr>
      <w:tr w:rsidR="00464A6E" w:rsidRPr="00DF7D0A" w14:paraId="530B86BE" w14:textId="77777777" w:rsidTr="004139C8">
        <w:trPr>
          <w:trHeight w:val="248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013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Covid-19 Infection linked risks.</w:t>
            </w:r>
          </w:p>
          <w:p w14:paraId="00E42D6E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4CAF9519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06F7CC82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B6D4FCC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B9B2444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8EA" w14:textId="77777777" w:rsidR="00464A6E" w:rsidRPr="00D731AC" w:rsidRDefault="00464A6E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Spread of COVID-19 through proximity to infected person(s) due to breaking 1m social distance rules.</w:t>
            </w:r>
          </w:p>
          <w:p w14:paraId="34535EA5" w14:textId="77777777" w:rsidR="00464A6E" w:rsidRPr="00DF7D0A" w:rsidRDefault="00464A6E" w:rsidP="002A20D5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C08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Serious illness / death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B3B0" w14:textId="254DAB92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Medium to high among visitors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E5F" w14:textId="42BA93B4" w:rsidR="00464A6E" w:rsidRPr="00C66899" w:rsidRDefault="00464A6E" w:rsidP="002A20D5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66899">
              <w:rPr>
                <w:rFonts w:eastAsia="Times New Roman" w:cstheme="minorHAnsi"/>
                <w:lang w:eastAsia="en-GB"/>
              </w:rPr>
              <w:t>Masks may be worn</w:t>
            </w:r>
            <w:r w:rsidR="00C66899">
              <w:rPr>
                <w:rFonts w:eastAsia="Times New Roman" w:cstheme="minorHAnsi"/>
                <w:lang w:eastAsia="en-GB"/>
              </w:rPr>
              <w:t xml:space="preserve"> if required,</w:t>
            </w:r>
            <w:r w:rsidRPr="00C66899">
              <w:rPr>
                <w:rFonts w:eastAsia="Times New Roman" w:cstheme="minorHAnsi"/>
                <w:lang w:eastAsia="en-GB"/>
              </w:rPr>
              <w:t xml:space="preserve"> by all</w:t>
            </w:r>
            <w:r w:rsidR="00405959" w:rsidRPr="00C66899">
              <w:rPr>
                <w:rFonts w:eastAsia="Times New Roman" w:cstheme="minorHAnsi"/>
                <w:lang w:eastAsia="en-GB"/>
              </w:rPr>
              <w:t xml:space="preserve"> Lions</w:t>
            </w:r>
            <w:r w:rsidRPr="00C66899">
              <w:rPr>
                <w:rFonts w:eastAsia="Times New Roman" w:cstheme="minorHAnsi"/>
                <w:lang w:eastAsia="en-GB"/>
              </w:rPr>
              <w:t xml:space="preserve"> and helpers with social distancing advised as far as </w:t>
            </w:r>
            <w:proofErr w:type="gramStart"/>
            <w:r w:rsidRPr="00C66899">
              <w:rPr>
                <w:rFonts w:eastAsia="Times New Roman" w:cstheme="minorHAnsi"/>
                <w:lang w:eastAsia="en-GB"/>
              </w:rPr>
              <w:t>possible</w:t>
            </w:r>
            <w:proofErr w:type="gramEnd"/>
          </w:p>
          <w:p w14:paraId="0257B39F" w14:textId="7AB55EAA" w:rsidR="00464A6E" w:rsidRPr="00CE614D" w:rsidRDefault="00464A6E" w:rsidP="00C66899">
            <w:pPr>
              <w:pStyle w:val="ListParagraph"/>
              <w:tabs>
                <w:tab w:val="left" w:pos="429"/>
                <w:tab w:val="left" w:pos="1089"/>
              </w:tabs>
              <w:spacing w:after="0" w:line="240" w:lineRule="auto"/>
              <w:ind w:left="66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D22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Visitors advised to </w:t>
            </w:r>
            <w:r w:rsidRPr="003E027B">
              <w:rPr>
                <w:rFonts w:eastAsia="Times New Roman" w:cstheme="minorHAnsi"/>
                <w:b/>
                <w:bCs/>
                <w:lang w:eastAsia="en-GB"/>
              </w:rPr>
              <w:t>stay away</w:t>
            </w:r>
            <w:r w:rsidRPr="003E027B">
              <w:rPr>
                <w:rFonts w:eastAsia="Times New Roman" w:cstheme="minorHAnsi"/>
                <w:lang w:eastAsia="en-GB"/>
              </w:rPr>
              <w:t xml:space="preserve"> if feeling unwell.</w:t>
            </w:r>
          </w:p>
          <w:p w14:paraId="05BB5C94" w14:textId="77777777" w:rsidR="00464A6E" w:rsidRPr="003E027B" w:rsidRDefault="00464A6E" w:rsidP="002A20D5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All visitors are advised to socially distance and wear a face mask if their health is vulnerable. Otherwise, any government regulations on the day will be complied with.</w:t>
            </w:r>
          </w:p>
          <w:p w14:paraId="19F47A7B" w14:textId="06439166" w:rsidR="00464A6E" w:rsidRPr="00C66899" w:rsidRDefault="00464A6E" w:rsidP="00C66899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Hand sanitiser is available on stalls if required.</w:t>
            </w:r>
          </w:p>
        </w:tc>
      </w:tr>
      <w:tr w:rsidR="00AF6FA4" w:rsidRPr="00DF7D0A" w14:paraId="693C0BE9" w14:textId="77777777" w:rsidTr="00B623AA">
        <w:trPr>
          <w:trHeight w:val="136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802" w14:textId="77777777" w:rsidR="00AF6FA4" w:rsidRPr="00DF7D0A" w:rsidRDefault="00AF6FA4" w:rsidP="00E94DE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Personal Hygiene in public toilets.</w:t>
            </w:r>
          </w:p>
          <w:p w14:paraId="1EAC3186" w14:textId="77777777" w:rsidR="00AF6FA4" w:rsidRDefault="00AF6FA4" w:rsidP="00AF6FA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17F6E91D" w14:textId="77777777" w:rsidR="00AF6FA4" w:rsidRDefault="00AF6FA4" w:rsidP="00AF6FA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2FFB1942" w14:textId="4EF494A2" w:rsidR="00AF6FA4" w:rsidRPr="00DF7D0A" w:rsidRDefault="00AF6FA4" w:rsidP="00AF6FA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Food and Drink consumption</w:t>
            </w:r>
          </w:p>
          <w:p w14:paraId="41083EAF" w14:textId="77777777" w:rsidR="00AF6FA4" w:rsidRPr="00DF7D0A" w:rsidRDefault="00AF6FA4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B7" w14:textId="0553E7A0" w:rsidR="00AF6FA4" w:rsidRPr="00D731AC" w:rsidRDefault="00AF6FA4" w:rsidP="002A20D5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Spread of COVID-19 and other disease through proximity to infected person(s)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DD6" w14:textId="63514228" w:rsidR="00AF6FA4" w:rsidRPr="00DF7D0A" w:rsidRDefault="00AF6FA4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Serious illness / death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F2F" w14:textId="6364FB38" w:rsidR="00AF6FA4" w:rsidRPr="00DF7D0A" w:rsidRDefault="00AF6FA4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 xml:space="preserve">Medium to high among visitors and </w:t>
            </w:r>
            <w:r>
              <w:rPr>
                <w:rFonts w:eastAsia="Times New Roman" w:cstheme="minorHAnsi"/>
                <w:lang w:eastAsia="en-GB"/>
              </w:rPr>
              <w:t>Lions and helpers</w:t>
            </w:r>
          </w:p>
        </w:tc>
        <w:tc>
          <w:tcPr>
            <w:tcW w:w="7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3FA" w14:textId="324697BC" w:rsidR="00AF6FA4" w:rsidRPr="003E027B" w:rsidRDefault="00AF6FA4" w:rsidP="00F50981">
            <w:pPr>
              <w:pStyle w:val="ListParagraph"/>
              <w:tabs>
                <w:tab w:val="left" w:pos="310"/>
              </w:tabs>
              <w:spacing w:after="0" w:line="240" w:lineRule="auto"/>
              <w:ind w:left="0"/>
              <w:rPr>
                <w:rFonts w:eastAsia="Times New Roman" w:cstheme="minorHAnsi"/>
                <w:b/>
                <w:bCs/>
                <w:lang w:eastAsia="en-GB"/>
              </w:rPr>
            </w:pPr>
            <w:r w:rsidRPr="003E027B">
              <w:rPr>
                <w:rFonts w:eastAsia="Times New Roman" w:cstheme="minorHAnsi"/>
                <w:b/>
                <w:bCs/>
                <w:lang w:eastAsia="en-GB"/>
              </w:rPr>
              <w:t>Government regulations will be complied with as necessary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available on the date</w:t>
            </w:r>
            <w:r w:rsidR="00487754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487754" w:rsidRPr="002902A1">
              <w:rPr>
                <w:rFonts w:eastAsia="Times New Roman" w:cstheme="minorHAnsi"/>
                <w:i/>
                <w:iCs/>
                <w:color w:val="2F5496" w:themeColor="accent1" w:themeShade="BF"/>
                <w:lang w:eastAsia="en-GB"/>
              </w:rPr>
              <w:t>https://www.nhs.uk/conditions/coronavirus-covid-19/self-isolation-advice/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, with following recommendations:</w:t>
            </w:r>
          </w:p>
          <w:p w14:paraId="1FB66B99" w14:textId="77777777" w:rsidR="00AF6FA4" w:rsidRPr="00377282" w:rsidRDefault="00AF6FA4" w:rsidP="00AF6FA4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377282">
              <w:rPr>
                <w:rFonts w:eastAsia="Times New Roman" w:cstheme="minorHAnsi"/>
                <w:lang w:eastAsia="en-GB"/>
              </w:rPr>
              <w:t xml:space="preserve">Wash your hands with soap and water often for at least </w:t>
            </w:r>
            <w:proofErr w:type="gramStart"/>
            <w:r w:rsidRPr="00377282">
              <w:rPr>
                <w:rFonts w:eastAsia="Times New Roman" w:cstheme="minorHAnsi"/>
                <w:lang w:eastAsia="en-GB"/>
              </w:rPr>
              <w:t>20  seconds</w:t>
            </w:r>
            <w:proofErr w:type="gramEnd"/>
            <w:r w:rsidRPr="00377282">
              <w:rPr>
                <w:rFonts w:eastAsia="Times New Roman" w:cstheme="minorHAnsi"/>
                <w:lang w:eastAsia="en-GB"/>
              </w:rPr>
              <w:t>.</w:t>
            </w:r>
          </w:p>
          <w:p w14:paraId="344A94E4" w14:textId="77777777" w:rsidR="00AF6FA4" w:rsidRPr="00377282" w:rsidRDefault="00AF6FA4" w:rsidP="00AF6FA4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377282">
              <w:rPr>
                <w:rFonts w:eastAsia="Times New Roman" w:cstheme="minorHAnsi"/>
                <w:lang w:eastAsia="en-GB"/>
              </w:rPr>
              <w:t xml:space="preserve">Use hand sanitiser gel if soap and water are not available. </w:t>
            </w:r>
          </w:p>
          <w:p w14:paraId="7B862941" w14:textId="22FA4645" w:rsidR="00AF6FA4" w:rsidRPr="00F50981" w:rsidRDefault="00AF6FA4" w:rsidP="00143307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F50981">
              <w:rPr>
                <w:rFonts w:eastAsia="Times New Roman" w:cstheme="minorHAnsi"/>
                <w:lang w:eastAsia="en-GB"/>
              </w:rPr>
              <w:t>Wash your hands regularly throughout the day</w:t>
            </w:r>
            <w:r w:rsidR="00F50981" w:rsidRPr="00F50981">
              <w:rPr>
                <w:rFonts w:eastAsia="Times New Roman" w:cstheme="minorHAnsi"/>
                <w:lang w:eastAsia="en-GB"/>
              </w:rPr>
              <w:t xml:space="preserve"> and </w:t>
            </w:r>
            <w:r w:rsidR="00F50981">
              <w:rPr>
                <w:rFonts w:eastAsia="Times New Roman" w:cstheme="minorHAnsi"/>
                <w:lang w:eastAsia="en-GB"/>
              </w:rPr>
              <w:t>u</w:t>
            </w:r>
            <w:r w:rsidRPr="00F50981">
              <w:rPr>
                <w:rFonts w:eastAsia="Times New Roman" w:cstheme="minorHAnsi"/>
                <w:lang w:eastAsia="en-GB"/>
              </w:rPr>
              <w:t xml:space="preserve">se paper towel to dry </w:t>
            </w:r>
            <w:proofErr w:type="gramStart"/>
            <w:r w:rsidRPr="00F50981">
              <w:rPr>
                <w:rFonts w:eastAsia="Times New Roman" w:cstheme="minorHAnsi"/>
                <w:lang w:eastAsia="en-GB"/>
              </w:rPr>
              <w:t>hands</w:t>
            </w:r>
            <w:proofErr w:type="gramEnd"/>
          </w:p>
          <w:p w14:paraId="64E98C43" w14:textId="77777777" w:rsidR="00AF6FA4" w:rsidRDefault="00AF6FA4" w:rsidP="00AF6FA4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377282">
              <w:rPr>
                <w:rFonts w:eastAsia="Times New Roman" w:cstheme="minorHAnsi"/>
                <w:lang w:eastAsia="en-GB"/>
              </w:rPr>
              <w:t>Use hand sanitiser regularly throughout the day.</w:t>
            </w:r>
          </w:p>
          <w:p w14:paraId="6EB6C4AC" w14:textId="77777777" w:rsidR="00AF6FA4" w:rsidRPr="00022BF9" w:rsidRDefault="00AF6FA4" w:rsidP="00AF6FA4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022BF9">
              <w:rPr>
                <w:rFonts w:eastAsia="Times New Roman" w:cstheme="minorHAnsi"/>
                <w:lang w:eastAsia="en-GB"/>
              </w:rPr>
              <w:t xml:space="preserve">Cover your mouth and nose with a tissue or your sleeve (not </w:t>
            </w:r>
            <w:proofErr w:type="gramStart"/>
            <w:r w:rsidRPr="00022BF9">
              <w:rPr>
                <w:rFonts w:eastAsia="Times New Roman" w:cstheme="minorHAnsi"/>
                <w:lang w:eastAsia="en-GB"/>
              </w:rPr>
              <w:t>your  hands</w:t>
            </w:r>
            <w:proofErr w:type="gramEnd"/>
            <w:r w:rsidRPr="00022BF9">
              <w:rPr>
                <w:rFonts w:eastAsia="Times New Roman" w:cstheme="minorHAnsi"/>
                <w:lang w:eastAsia="en-GB"/>
              </w:rPr>
              <w:t>) when you cough or sneeze.</w:t>
            </w:r>
          </w:p>
          <w:p w14:paraId="74A3EE9F" w14:textId="77777777" w:rsidR="00AF6FA4" w:rsidRDefault="00AF6FA4" w:rsidP="00AF6FA4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BC0543">
              <w:rPr>
                <w:rFonts w:eastAsia="Times New Roman" w:cstheme="minorHAnsi"/>
                <w:lang w:eastAsia="en-GB"/>
              </w:rPr>
              <w:t>Dispose of tissues in appropriate waste receptacles as quickly as possible.</w:t>
            </w:r>
          </w:p>
          <w:p w14:paraId="50063894" w14:textId="2C09BB48" w:rsidR="00AF6FA4" w:rsidRDefault="00AF6FA4" w:rsidP="00AF6FA4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BC0543">
              <w:rPr>
                <w:rFonts w:eastAsia="Times New Roman" w:cstheme="minorHAnsi"/>
                <w:lang w:eastAsia="en-GB"/>
              </w:rPr>
              <w:t xml:space="preserve">Maintain </w:t>
            </w:r>
            <w:r w:rsidR="00F50981">
              <w:rPr>
                <w:rFonts w:eastAsia="Times New Roman" w:cstheme="minorHAnsi"/>
                <w:lang w:eastAsia="en-GB"/>
              </w:rPr>
              <w:t>any</w:t>
            </w:r>
            <w:r w:rsidRPr="00BC0543">
              <w:rPr>
                <w:rFonts w:eastAsia="Times New Roman" w:cstheme="minorHAnsi"/>
                <w:lang w:eastAsia="en-GB"/>
              </w:rPr>
              <w:t xml:space="preserve"> social distanc</w:t>
            </w:r>
            <w:r w:rsidR="00F50981">
              <w:rPr>
                <w:rFonts w:eastAsia="Times New Roman" w:cstheme="minorHAnsi"/>
                <w:lang w:eastAsia="en-GB"/>
              </w:rPr>
              <w:t>ing</w:t>
            </w:r>
            <w:r w:rsidRPr="00BC0543">
              <w:rPr>
                <w:rFonts w:eastAsia="Times New Roman" w:cstheme="minorHAnsi"/>
                <w:lang w:eastAsia="en-GB"/>
              </w:rPr>
              <w:t xml:space="preserve"> </w:t>
            </w:r>
            <w:r w:rsidR="00F50981">
              <w:rPr>
                <w:rFonts w:eastAsia="Times New Roman" w:cstheme="minorHAnsi"/>
                <w:lang w:eastAsia="en-GB"/>
              </w:rPr>
              <w:t xml:space="preserve">and/or Mask wearing regulations in effect on the </w:t>
            </w:r>
            <w:proofErr w:type="gramStart"/>
            <w:r w:rsidR="00F50981">
              <w:rPr>
                <w:rFonts w:eastAsia="Times New Roman" w:cstheme="minorHAnsi"/>
                <w:lang w:eastAsia="en-GB"/>
              </w:rPr>
              <w:t>date</w:t>
            </w:r>
            <w:proofErr w:type="gramEnd"/>
            <w:r w:rsidRPr="00BC0543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6A62BEBB" w14:textId="06DE9F4E" w:rsidR="00AF6FA4" w:rsidRPr="00F50981" w:rsidRDefault="00AF6FA4" w:rsidP="00AF6FA4">
            <w:pPr>
              <w:pStyle w:val="ListParagraph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theme="minorHAnsi"/>
                <w:lang w:eastAsia="en-GB"/>
              </w:rPr>
            </w:pPr>
            <w:r w:rsidRPr="00BC0543">
              <w:rPr>
                <w:rFonts w:eastAsia="Times New Roman" w:cstheme="minorHAnsi"/>
                <w:lang w:eastAsia="en-GB"/>
              </w:rPr>
              <w:t>Do not touch your face or eyes if your hands are not clean</w:t>
            </w:r>
          </w:p>
        </w:tc>
      </w:tr>
      <w:tr w:rsidR="002902A1" w:rsidRPr="00DF7D0A" w14:paraId="62691780" w14:textId="77777777" w:rsidTr="002902A1">
        <w:trPr>
          <w:trHeight w:val="5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735" w14:textId="6B4AB502" w:rsidR="002902A1" w:rsidRPr="00DF7D0A" w:rsidRDefault="002E0147" w:rsidP="002902A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Lions, helpers and Visitors who</w:t>
            </w:r>
            <w:r w:rsidR="002902A1" w:rsidRPr="00DF7D0A">
              <w:rPr>
                <w:rFonts w:eastAsia="Times New Roman" w:cstheme="minorHAnsi"/>
                <w:lang w:eastAsia="en-GB"/>
              </w:rPr>
              <w:t xml:space="preserve"> may have been exposed to the Covid-19 </w:t>
            </w:r>
            <w:proofErr w:type="gramStart"/>
            <w:r w:rsidR="002902A1" w:rsidRPr="00DF7D0A">
              <w:rPr>
                <w:rFonts w:eastAsia="Times New Roman" w:cstheme="minorHAnsi"/>
                <w:lang w:eastAsia="en-GB"/>
              </w:rPr>
              <w:t>virus</w:t>
            </w:r>
            <w:proofErr w:type="gramEnd"/>
          </w:p>
          <w:p w14:paraId="5417E6DD" w14:textId="77777777" w:rsidR="002902A1" w:rsidRPr="00DF7D0A" w:rsidRDefault="002902A1" w:rsidP="00E94DE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170" w14:textId="77777777" w:rsidR="002902A1" w:rsidRPr="00D731AC" w:rsidRDefault="002902A1" w:rsidP="00E94DE8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7C6" w14:textId="77777777" w:rsidR="002902A1" w:rsidRPr="00DF7D0A" w:rsidRDefault="002902A1" w:rsidP="00E94DE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17D" w14:textId="77777777" w:rsidR="002902A1" w:rsidRPr="00DF7D0A" w:rsidRDefault="002902A1" w:rsidP="00E94DE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692" w14:textId="77777777" w:rsidR="002902A1" w:rsidRPr="00CE614D" w:rsidRDefault="002902A1" w:rsidP="002902A1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Web site recommendation for no visitors to come to the festival if suffering from any of the symptoms of Covid-19</w:t>
            </w:r>
          </w:p>
          <w:p w14:paraId="415C28D8" w14:textId="77777777" w:rsidR="002902A1" w:rsidRDefault="002902A1" w:rsidP="00487754">
            <w:pPr>
              <w:pStyle w:val="ListParagraph"/>
              <w:tabs>
                <w:tab w:val="left" w:pos="429"/>
                <w:tab w:val="left" w:pos="1089"/>
              </w:tabs>
              <w:spacing w:after="0" w:line="240" w:lineRule="auto"/>
              <w:ind w:left="66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143" w14:textId="77777777" w:rsidR="002902A1" w:rsidRPr="003E027B" w:rsidRDefault="002902A1" w:rsidP="002902A1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>If you have symptoms of coronavirus (new cough and/or high temperature), you must self-isolate, stay at home for five days. If you develop symptoms, you should stay at home for five days from the start of your symptoms.</w:t>
            </w:r>
          </w:p>
          <w:p w14:paraId="0797B78C" w14:textId="04F15A05" w:rsidR="002902A1" w:rsidRPr="002902A1" w:rsidRDefault="002902A1" w:rsidP="002902A1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lang w:eastAsia="en-GB"/>
              </w:rPr>
              <w:t xml:space="preserve">You must follow the government </w:t>
            </w:r>
            <w:r>
              <w:rPr>
                <w:rFonts w:eastAsia="Times New Roman" w:cstheme="minorHAnsi"/>
                <w:lang w:eastAsia="en-GB"/>
              </w:rPr>
              <w:t xml:space="preserve">generic </w:t>
            </w:r>
            <w:r w:rsidRPr="003E027B">
              <w:rPr>
                <w:rFonts w:eastAsia="Times New Roman" w:cstheme="minorHAnsi"/>
                <w:lang w:eastAsia="en-GB"/>
              </w:rPr>
              <w:t xml:space="preserve">guidance on coronavirus. </w:t>
            </w:r>
            <w:r w:rsidRPr="002902A1">
              <w:rPr>
                <w:rFonts w:eastAsia="Times New Roman" w:cstheme="minorHAnsi"/>
                <w:i/>
                <w:iCs/>
                <w:color w:val="2F5496" w:themeColor="accent1" w:themeShade="BF"/>
                <w:lang w:eastAsia="en-GB"/>
              </w:rPr>
              <w:t>https://www.nhs.uk/conditions/coronavirus-covid-19/self-isolation-advice/</w:t>
            </w:r>
          </w:p>
        </w:tc>
      </w:tr>
      <w:tr w:rsidR="00E94DE8" w:rsidRPr="00DF7D0A" w14:paraId="0B5D6584" w14:textId="77777777" w:rsidTr="004139C8">
        <w:trPr>
          <w:trHeight w:val="106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07F" w14:textId="77777777" w:rsidR="00E94DE8" w:rsidRPr="00DF7D0A" w:rsidRDefault="00E94DE8" w:rsidP="00E94DE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Emergency Evacuation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5E3" w14:textId="77777777" w:rsidR="00E94DE8" w:rsidRPr="00D731AC" w:rsidRDefault="00E94DE8" w:rsidP="00E94DE8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Terrorist threat</w:t>
            </w:r>
          </w:p>
          <w:p w14:paraId="01CFDA67" w14:textId="77777777" w:rsidR="00E94DE8" w:rsidRPr="00DF7D0A" w:rsidRDefault="00E94DE8" w:rsidP="00E94DE8">
            <w:pPr>
              <w:tabs>
                <w:tab w:val="left" w:pos="290"/>
                <w:tab w:val="left" w:pos="1130"/>
              </w:tabs>
              <w:spacing w:after="0" w:line="240" w:lineRule="auto"/>
              <w:ind w:left="84"/>
              <w:rPr>
                <w:rFonts w:eastAsia="Times New Roman" w:cstheme="minorHAnsi"/>
                <w:lang w:eastAsia="en-GB"/>
              </w:rPr>
            </w:pPr>
          </w:p>
          <w:p w14:paraId="1DFA5918" w14:textId="77777777" w:rsidR="00E94DE8" w:rsidRPr="00D731AC" w:rsidRDefault="00E94DE8" w:rsidP="00E94DE8">
            <w:pPr>
              <w:pStyle w:val="ListParagraph"/>
              <w:numPr>
                <w:ilvl w:val="0"/>
                <w:numId w:val="3"/>
              </w:numPr>
              <w:tabs>
                <w:tab w:val="left" w:pos="290"/>
                <w:tab w:val="left" w:pos="1130"/>
              </w:tabs>
              <w:spacing w:after="0" w:line="240" w:lineRule="auto"/>
              <w:ind w:left="84" w:firstLine="0"/>
              <w:rPr>
                <w:rFonts w:eastAsia="Times New Roman" w:cstheme="minorHAnsi"/>
                <w:lang w:eastAsia="en-GB"/>
              </w:rPr>
            </w:pPr>
            <w:r w:rsidRPr="00D731AC">
              <w:rPr>
                <w:rFonts w:eastAsia="Times New Roman" w:cstheme="minorHAnsi"/>
                <w:lang w:eastAsia="en-GB"/>
              </w:rPr>
              <w:t>Pandemic linked threat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710" w14:textId="77777777" w:rsidR="00E94DE8" w:rsidRPr="00DF7D0A" w:rsidRDefault="00E94DE8" w:rsidP="00E94DE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  <w:p w14:paraId="44918076" w14:textId="77777777" w:rsidR="00E94DE8" w:rsidRPr="00DF7D0A" w:rsidRDefault="00E94DE8" w:rsidP="00E94DE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6F3" w14:textId="77777777" w:rsidR="00E94DE8" w:rsidRPr="00DF7D0A" w:rsidRDefault="00E94DE8" w:rsidP="00E94DE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 xml:space="preserve">           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E27" w14:textId="4F8E40F7" w:rsidR="00E94DE8" w:rsidRPr="00CE614D" w:rsidRDefault="002902A1" w:rsidP="00E94DE8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Stewards</w:t>
            </w:r>
            <w:r w:rsidR="00E94DE8" w:rsidRPr="00CE614D">
              <w:rPr>
                <w:rFonts w:eastAsia="Times New Roman" w:cstheme="minorHAnsi"/>
                <w:lang w:eastAsia="en-GB"/>
              </w:rPr>
              <w:t xml:space="preserve"> wearing fluorescent tabards will be stationed to guide visitors to safe dispersal routes.</w:t>
            </w:r>
          </w:p>
          <w:p w14:paraId="267DA831" w14:textId="20BE0A5E" w:rsidR="00E94DE8" w:rsidRPr="00CE614D" w:rsidRDefault="00E94DE8" w:rsidP="00E94DE8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 xml:space="preserve">PA announcement in the event of need for orderly evacuation from </w:t>
            </w:r>
            <w:r w:rsidR="002902A1">
              <w:rPr>
                <w:rFonts w:eastAsia="Times New Roman" w:cstheme="minorHAnsi"/>
                <w:lang w:eastAsia="en-GB"/>
              </w:rPr>
              <w:t xml:space="preserve">Shipston on </w:t>
            </w:r>
            <w:proofErr w:type="spellStart"/>
            <w:r w:rsidR="002902A1">
              <w:rPr>
                <w:rFonts w:eastAsia="Times New Roman" w:cstheme="minorHAnsi"/>
                <w:lang w:eastAsia="en-GB"/>
              </w:rPr>
              <w:t>Stour</w:t>
            </w:r>
            <w:r w:rsidRPr="00CE614D">
              <w:rPr>
                <w:rFonts w:eastAsia="Times New Roman" w:cstheme="minorHAnsi"/>
                <w:lang w:eastAsia="en-GB"/>
              </w:rPr>
              <w:t>Town</w:t>
            </w:r>
            <w:proofErr w:type="spellEnd"/>
            <w:r w:rsidRPr="00CE614D">
              <w:rPr>
                <w:rFonts w:eastAsia="Times New Roman" w:cstheme="minorHAnsi"/>
                <w:lang w:eastAsia="en-GB"/>
              </w:rPr>
              <w:t xml:space="preserve"> Centre.</w:t>
            </w:r>
          </w:p>
          <w:p w14:paraId="42AF2593" w14:textId="77777777" w:rsidR="00E94DE8" w:rsidRPr="00CE614D" w:rsidRDefault="00E94DE8" w:rsidP="00E94DE8">
            <w:pPr>
              <w:pStyle w:val="ListParagraph"/>
              <w:numPr>
                <w:ilvl w:val="0"/>
                <w:numId w:val="2"/>
              </w:numPr>
              <w:tabs>
                <w:tab w:val="left" w:pos="429"/>
                <w:tab w:val="left" w:pos="1089"/>
              </w:tabs>
              <w:spacing w:after="0" w:line="240" w:lineRule="auto"/>
              <w:ind w:left="66" w:firstLine="0"/>
              <w:rPr>
                <w:rFonts w:eastAsia="Times New Roman" w:cstheme="minorHAnsi"/>
                <w:lang w:eastAsia="en-GB"/>
              </w:rPr>
            </w:pPr>
            <w:r w:rsidRPr="00CE614D">
              <w:rPr>
                <w:rFonts w:eastAsia="Times New Roman" w:cstheme="minorHAnsi"/>
                <w:lang w:eastAsia="en-GB"/>
              </w:rPr>
              <w:t>Emergency services will be called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0F31" w14:textId="77777777" w:rsidR="00E94DE8" w:rsidRPr="002902A1" w:rsidRDefault="00E94DE8" w:rsidP="00E94DE8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 w:rsidRPr="003E027B">
              <w:rPr>
                <w:rFonts w:eastAsia="Times New Roman" w:cstheme="minorHAnsi"/>
                <w:b/>
                <w:color w:val="C00000"/>
                <w:lang w:eastAsia="en-GB"/>
              </w:rPr>
              <w:t>Emergency Procedures Document</w:t>
            </w:r>
          </w:p>
          <w:p w14:paraId="0E0498BE" w14:textId="36D278CD" w:rsidR="002902A1" w:rsidRPr="003E027B" w:rsidRDefault="002902A1" w:rsidP="00E94DE8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color w:val="C00000"/>
                <w:lang w:eastAsia="en-GB"/>
              </w:rPr>
              <w:t>Lost Child / Vulnerable Person Policy</w:t>
            </w:r>
          </w:p>
          <w:p w14:paraId="7ED1D8F9" w14:textId="1590D023" w:rsidR="00E94DE8" w:rsidRPr="002902A1" w:rsidRDefault="00E94DE8" w:rsidP="002902A1">
            <w:pPr>
              <w:tabs>
                <w:tab w:val="left" w:pos="31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37DD10D" w14:textId="77777777" w:rsidR="00E94DE8" w:rsidRPr="00DF7D0A" w:rsidRDefault="00E94DE8" w:rsidP="00E94DE8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1CC9BEA9" w14:textId="77777777" w:rsidR="00E94DE8" w:rsidRPr="00DF7D0A" w:rsidRDefault="00E94DE8" w:rsidP="00E94DE8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02A41232" w14:textId="77777777" w:rsidR="00E94DE8" w:rsidRPr="00DF7D0A" w:rsidRDefault="00E94DE8" w:rsidP="00E94DE8">
            <w:pPr>
              <w:tabs>
                <w:tab w:val="left" w:pos="310"/>
              </w:tabs>
              <w:spacing w:after="0" w:line="240" w:lineRule="auto"/>
              <w:ind w:left="56" w:hanging="56"/>
              <w:rPr>
                <w:rFonts w:eastAsia="Times New Roman" w:cstheme="minorHAnsi"/>
                <w:lang w:eastAsia="en-GB"/>
              </w:rPr>
            </w:pPr>
          </w:p>
          <w:p w14:paraId="440EEB15" w14:textId="77777777" w:rsidR="00E94DE8" w:rsidRPr="00DF7D0A" w:rsidRDefault="00E94DE8" w:rsidP="002902A1">
            <w:pPr>
              <w:tabs>
                <w:tab w:val="left" w:pos="31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190C271D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</w:p>
    <w:p w14:paraId="5AF27074" w14:textId="35E5CC8E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</w:p>
    <w:p w14:paraId="21D0FD24" w14:textId="77777777" w:rsidR="00464A6E" w:rsidRPr="00DF7D0A" w:rsidRDefault="00464A6E" w:rsidP="002A20D5">
      <w:pPr>
        <w:tabs>
          <w:tab w:val="left" w:pos="3645"/>
          <w:tab w:val="center" w:pos="4153"/>
        </w:tabs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 xml:space="preserve">       </w:t>
      </w:r>
    </w:p>
    <w:p w14:paraId="315BD3D6" w14:textId="77777777" w:rsidR="00487754" w:rsidRDefault="00487754">
      <w:pPr>
        <w:rPr>
          <w:b/>
          <w:sz w:val="32"/>
        </w:rPr>
      </w:pPr>
      <w:r>
        <w:rPr>
          <w:b/>
          <w:sz w:val="32"/>
        </w:rPr>
        <w:br w:type="page"/>
      </w:r>
    </w:p>
    <w:p w14:paraId="4AED86EF" w14:textId="4BE528D2" w:rsidR="00487754" w:rsidRDefault="00487754" w:rsidP="00487754">
      <w:pPr>
        <w:ind w:left="2880"/>
        <w:rPr>
          <w:b/>
          <w:sz w:val="32"/>
        </w:rPr>
      </w:pPr>
      <w:r>
        <w:rPr>
          <w:b/>
          <w:sz w:val="32"/>
        </w:rPr>
        <w:t>Risk Evaluation</w:t>
      </w:r>
    </w:p>
    <w:p w14:paraId="155E5AB0" w14:textId="77777777" w:rsidR="00487754" w:rsidRDefault="00487754" w:rsidP="00487754">
      <w:pPr>
        <w:ind w:left="2880"/>
        <w:rPr>
          <w:b/>
          <w:sz w:val="32"/>
        </w:rPr>
      </w:pPr>
      <w:r>
        <w:rPr>
          <w:b/>
          <w:sz w:val="32"/>
        </w:rPr>
        <w:t>Severity/Consequence</w:t>
      </w:r>
    </w:p>
    <w:p w14:paraId="6EC2ADEF" w14:textId="65752D6A" w:rsidR="00464A6E" w:rsidRPr="00DF7D0A" w:rsidRDefault="00464A6E" w:rsidP="002A20D5">
      <w:pPr>
        <w:tabs>
          <w:tab w:val="left" w:pos="3645"/>
          <w:tab w:val="center" w:pos="4153"/>
        </w:tabs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ab/>
      </w:r>
    </w:p>
    <w:tbl>
      <w:tblPr>
        <w:tblpPr w:leftFromText="180" w:rightFromText="180" w:vertAnchor="text" w:tblpX="288" w:tblpY="1"/>
        <w:tblOverlap w:val="never"/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971"/>
        <w:gridCol w:w="1108"/>
        <w:gridCol w:w="1007"/>
        <w:gridCol w:w="1105"/>
        <w:gridCol w:w="1106"/>
        <w:gridCol w:w="1106"/>
      </w:tblGrid>
      <w:tr w:rsidR="00464A6E" w:rsidRPr="00DF7D0A" w14:paraId="45DC7056" w14:textId="77777777" w:rsidTr="00464A6E">
        <w:trPr>
          <w:trHeight w:val="270"/>
        </w:trPr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979B1E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7C2699F3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FECE720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E6BAD8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91C1C2A" wp14:editId="56714B54">
                      <wp:extent cx="1748155" cy="94615"/>
                      <wp:effectExtent l="0" t="0" r="635" b="444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rot="5400000" flipV="1">
                                <a:off x="0" y="0"/>
                                <a:ext cx="1748155" cy="9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2B41A" w14:textId="77777777" w:rsidR="00464A6E" w:rsidRDefault="00464A6E" w:rsidP="00464A6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1C1C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37.65pt;height:7.45pt;rotation:-9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962B41A" w14:textId="77777777" w:rsidR="00464A6E" w:rsidRDefault="00464A6E" w:rsidP="00464A6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ikelihood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ED44CD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7532D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B2BDE5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FE461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1D4A67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022A1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C14D96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E4BDE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056020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98F93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D9EC7E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67662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CC67DF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464A6E" w:rsidRPr="00DF7D0A" w14:paraId="6141E795" w14:textId="77777777" w:rsidTr="00464A6E">
        <w:trPr>
          <w:trHeight w:val="5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CE5EC5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6890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792B23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</w:t>
            </w:r>
          </w:p>
          <w:p w14:paraId="11CCEE6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01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A19461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024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69B256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2F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CCD51A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07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302795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B9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6ED1B6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464A6E" w:rsidRPr="00DF7D0A" w14:paraId="1021EF98" w14:textId="77777777" w:rsidTr="00464A6E">
        <w:trPr>
          <w:trHeight w:val="5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5E27CE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9DA2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3A325F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  <w:p w14:paraId="34F3809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C3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676F21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70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57C808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48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391ABA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B8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5C65C6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9C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E85DAA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10</w:t>
            </w:r>
          </w:p>
        </w:tc>
      </w:tr>
      <w:tr w:rsidR="00464A6E" w:rsidRPr="00DF7D0A" w14:paraId="4BED8C4A" w14:textId="77777777" w:rsidTr="00464A6E">
        <w:trPr>
          <w:trHeight w:val="5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F1532B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104DE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D8929A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  <w:p w14:paraId="320FBA5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12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009F83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8EE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D4E81D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2F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358FB5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42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03E69C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145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907D11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15</w:t>
            </w:r>
          </w:p>
        </w:tc>
      </w:tr>
      <w:tr w:rsidR="00464A6E" w:rsidRPr="00DF7D0A" w14:paraId="75476C7E" w14:textId="77777777" w:rsidTr="00464A6E">
        <w:trPr>
          <w:trHeight w:val="5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2BD569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A717E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C4BDA9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  <w:p w14:paraId="350DDA8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B4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936939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137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C0ED7C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BB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38DC78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9B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574894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0DB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938DB71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20</w:t>
            </w:r>
          </w:p>
        </w:tc>
      </w:tr>
      <w:tr w:rsidR="00464A6E" w:rsidRPr="00DF7D0A" w14:paraId="193CB050" w14:textId="77777777" w:rsidTr="00464A6E">
        <w:trPr>
          <w:trHeight w:val="5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1A13EF" w14:textId="77777777" w:rsidR="00464A6E" w:rsidRPr="00DF7D0A" w:rsidRDefault="00464A6E" w:rsidP="002A20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7BA2E6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9251AB0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  <w:p w14:paraId="6F7D903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28F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E931F82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39C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FC1D92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313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C7AF494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FD8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56D1DF49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7BD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774E7DCA" w14:textId="77777777" w:rsidR="00464A6E" w:rsidRPr="00DF7D0A" w:rsidRDefault="00464A6E" w:rsidP="002A20D5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F7D0A">
              <w:rPr>
                <w:rFonts w:eastAsia="Times New Roman" w:cstheme="minorHAnsi"/>
                <w:lang w:eastAsia="en-GB"/>
              </w:rPr>
              <w:t>25</w:t>
            </w:r>
          </w:p>
        </w:tc>
      </w:tr>
    </w:tbl>
    <w:p w14:paraId="48449F57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</w:p>
    <w:p w14:paraId="0BA1A1E1" w14:textId="77777777" w:rsidR="00464A6E" w:rsidRPr="002902A1" w:rsidRDefault="00464A6E" w:rsidP="002A20D5">
      <w:pPr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  <w:r w:rsidRPr="002902A1">
        <w:rPr>
          <w:rFonts w:eastAsia="Times New Roman" w:cstheme="minorHAnsi"/>
          <w:b/>
          <w:bCs/>
          <w:u w:val="single"/>
          <w:lang w:eastAsia="en-GB"/>
        </w:rPr>
        <w:t>LIKELIHOOD</w:t>
      </w:r>
    </w:p>
    <w:p w14:paraId="52CBDCF9" w14:textId="51483DF6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1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Remote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="002902A1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>e.g. it is not expected this will ever happen</w:t>
      </w:r>
    </w:p>
    <w:p w14:paraId="71E92B0C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2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Improbable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  <w:t>e.g. do not expect it to happen, but is possible</w:t>
      </w:r>
    </w:p>
    <w:p w14:paraId="19256F76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3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Possible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  <w:t>e.g. may occur occasionally</w:t>
      </w:r>
      <w:r w:rsidRPr="00DF7D0A">
        <w:rPr>
          <w:rFonts w:eastAsia="Times New Roman" w:cstheme="minorHAnsi"/>
          <w:lang w:eastAsia="en-GB"/>
        </w:rPr>
        <w:tab/>
      </w:r>
    </w:p>
    <w:p w14:paraId="4C31BE55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4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Probable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  <w:t>e.g. will probably occur but is not a persistent issue</w:t>
      </w:r>
    </w:p>
    <w:p w14:paraId="2B5FB320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5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Very likely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  <w:t>e.g. likely to occur on many occasions</w:t>
      </w:r>
    </w:p>
    <w:p w14:paraId="116789DA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</w:p>
    <w:p w14:paraId="4C201EA7" w14:textId="77777777" w:rsidR="00464A6E" w:rsidRPr="002902A1" w:rsidRDefault="00464A6E" w:rsidP="002A20D5">
      <w:pPr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  <w:r w:rsidRPr="002902A1">
        <w:rPr>
          <w:rFonts w:eastAsia="Times New Roman" w:cstheme="minorHAnsi"/>
          <w:b/>
          <w:bCs/>
          <w:u w:val="single"/>
          <w:lang w:eastAsia="en-GB"/>
        </w:rPr>
        <w:t>SEVERITY/CONSEQUENCES</w:t>
      </w:r>
    </w:p>
    <w:p w14:paraId="0744B7D3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1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Minor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  <w:t>e.g. minor first aid/minor property damage</w:t>
      </w:r>
    </w:p>
    <w:p w14:paraId="724CD43E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2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Severe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  <w:t>e.g. lost time injury/repairable property damage</w:t>
      </w:r>
    </w:p>
    <w:p w14:paraId="08775061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 xml:space="preserve">3 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Major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  <w:t xml:space="preserve">e.g. long-term absence (&gt; 6 months)/property </w:t>
      </w:r>
    </w:p>
    <w:p w14:paraId="64534478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ab/>
        <w:t xml:space="preserve">       damage requiring </w:t>
      </w:r>
      <w:proofErr w:type="gramStart"/>
      <w:r w:rsidRPr="00DF7D0A">
        <w:rPr>
          <w:rFonts w:eastAsia="Times New Roman" w:cstheme="minorHAnsi"/>
          <w:lang w:eastAsia="en-GB"/>
        </w:rPr>
        <w:t>replacement</w:t>
      </w:r>
      <w:proofErr w:type="gramEnd"/>
    </w:p>
    <w:p w14:paraId="6976A860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>4</w:t>
      </w:r>
      <w:r w:rsidRPr="00DF7D0A">
        <w:rPr>
          <w:rFonts w:eastAsia="Times New Roman" w:cstheme="minorHAnsi"/>
          <w:lang w:eastAsia="en-GB"/>
        </w:rPr>
        <w:tab/>
        <w:t>-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Fatal/Partial loss of a building</w:t>
      </w:r>
    </w:p>
    <w:p w14:paraId="08266397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DF7D0A">
        <w:rPr>
          <w:rFonts w:eastAsia="Times New Roman" w:cstheme="minorHAnsi"/>
          <w:lang w:eastAsia="en-GB"/>
        </w:rPr>
        <w:t xml:space="preserve">5 </w:t>
      </w:r>
      <w:r w:rsidRPr="00DF7D0A">
        <w:rPr>
          <w:rFonts w:eastAsia="Times New Roman" w:cstheme="minorHAnsi"/>
          <w:lang w:eastAsia="en-GB"/>
        </w:rPr>
        <w:tab/>
        <w:t xml:space="preserve">-   </w:t>
      </w:r>
      <w:r w:rsidRPr="00DF7D0A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b/>
          <w:lang w:eastAsia="en-GB"/>
        </w:rPr>
        <w:t>Multi-fatal/Complete loss of a building</w:t>
      </w:r>
    </w:p>
    <w:p w14:paraId="43C73CDF" w14:textId="77777777" w:rsidR="00464A6E" w:rsidRPr="00DF7D0A" w:rsidRDefault="00464A6E" w:rsidP="002A20D5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699483B" w14:textId="77777777" w:rsidR="002902A1" w:rsidRDefault="002902A1" w:rsidP="002A20D5">
      <w:pPr>
        <w:spacing w:after="0" w:line="240" w:lineRule="auto"/>
        <w:rPr>
          <w:rFonts w:eastAsia="Times New Roman" w:cstheme="minorHAnsi"/>
          <w:lang w:eastAsia="en-GB"/>
        </w:rPr>
      </w:pPr>
    </w:p>
    <w:p w14:paraId="4D770683" w14:textId="5B7DDD22" w:rsidR="00464A6E" w:rsidRPr="002902A1" w:rsidRDefault="00464A6E" w:rsidP="002902A1">
      <w:pPr>
        <w:spacing w:after="0" w:line="240" w:lineRule="auto"/>
        <w:ind w:left="7920"/>
        <w:rPr>
          <w:rFonts w:eastAsia="Times New Roman" w:cstheme="minorHAnsi"/>
          <w:b/>
          <w:bCs/>
          <w:u w:val="single"/>
          <w:lang w:eastAsia="en-GB"/>
        </w:rPr>
      </w:pPr>
      <w:r w:rsidRPr="002902A1">
        <w:rPr>
          <w:rFonts w:eastAsia="Times New Roman" w:cstheme="minorHAnsi"/>
          <w:b/>
          <w:bCs/>
          <w:u w:val="single"/>
          <w:lang w:eastAsia="en-GB"/>
        </w:rPr>
        <w:t>RISK RATING = LIKELIHOOD x SEVERITY</w:t>
      </w:r>
    </w:p>
    <w:p w14:paraId="7272A520" w14:textId="25A57C43" w:rsidR="00464A6E" w:rsidRPr="00DF7D0A" w:rsidRDefault="00464A6E" w:rsidP="002902A1">
      <w:pPr>
        <w:spacing w:after="0" w:line="240" w:lineRule="auto"/>
        <w:ind w:left="7920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 xml:space="preserve">8 or less…  </w:t>
      </w:r>
      <w:r w:rsidRPr="00DF7D0A">
        <w:rPr>
          <w:rFonts w:eastAsia="Times New Roman" w:cstheme="minorHAnsi"/>
          <w:b/>
          <w:lang w:eastAsia="en-GB"/>
        </w:rPr>
        <w:t>Low risk</w:t>
      </w:r>
      <w:r w:rsidRPr="00DF7D0A">
        <w:rPr>
          <w:rFonts w:eastAsia="Times New Roman" w:cstheme="minorHAnsi"/>
          <w:lang w:eastAsia="en-GB"/>
        </w:rPr>
        <w:tab/>
      </w:r>
      <w:r w:rsidR="002902A1">
        <w:rPr>
          <w:rFonts w:eastAsia="Times New Roman" w:cstheme="minorHAnsi"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>action as soon as practicable</w:t>
      </w:r>
    </w:p>
    <w:p w14:paraId="3335A3E1" w14:textId="12F13D59" w:rsidR="00464A6E" w:rsidRPr="00DF7D0A" w:rsidRDefault="00464A6E" w:rsidP="002902A1">
      <w:pPr>
        <w:spacing w:after="0" w:line="240" w:lineRule="auto"/>
        <w:ind w:left="7920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 xml:space="preserve">8 – 16…     </w:t>
      </w:r>
      <w:r w:rsidRPr="00DF7D0A">
        <w:rPr>
          <w:rFonts w:eastAsia="Times New Roman" w:cstheme="minorHAnsi"/>
          <w:b/>
          <w:lang w:eastAsia="en-GB"/>
        </w:rPr>
        <w:t>Significant risk</w:t>
      </w:r>
      <w:r w:rsidR="002902A1">
        <w:rPr>
          <w:rFonts w:eastAsia="Times New Roman" w:cstheme="minorHAnsi"/>
          <w:b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>action within one month</w:t>
      </w:r>
    </w:p>
    <w:p w14:paraId="2BDCADE8" w14:textId="511AB652" w:rsidR="00464A6E" w:rsidRPr="00DF7D0A" w:rsidRDefault="00464A6E" w:rsidP="002902A1">
      <w:pPr>
        <w:spacing w:after="0" w:line="240" w:lineRule="auto"/>
        <w:ind w:left="7920"/>
        <w:rPr>
          <w:rFonts w:eastAsia="Times New Roman" w:cstheme="minorHAnsi"/>
          <w:lang w:eastAsia="en-GB"/>
        </w:rPr>
      </w:pPr>
      <w:r w:rsidRPr="00DF7D0A">
        <w:rPr>
          <w:rFonts w:eastAsia="Times New Roman" w:cstheme="minorHAnsi"/>
          <w:lang w:eastAsia="en-GB"/>
        </w:rPr>
        <w:t xml:space="preserve">16 – 25…  </w:t>
      </w:r>
      <w:r w:rsidRPr="00DF7D0A">
        <w:rPr>
          <w:rFonts w:eastAsia="Times New Roman" w:cstheme="minorHAnsi"/>
          <w:b/>
          <w:lang w:eastAsia="en-GB"/>
        </w:rPr>
        <w:t>High risk</w:t>
      </w:r>
      <w:r w:rsidRPr="00DF7D0A">
        <w:rPr>
          <w:rFonts w:eastAsia="Times New Roman" w:cstheme="minorHAnsi"/>
          <w:b/>
          <w:lang w:eastAsia="en-GB"/>
        </w:rPr>
        <w:tab/>
      </w:r>
      <w:r w:rsidR="002902A1">
        <w:rPr>
          <w:rFonts w:eastAsia="Times New Roman" w:cstheme="minorHAnsi"/>
          <w:b/>
          <w:lang w:eastAsia="en-GB"/>
        </w:rPr>
        <w:tab/>
      </w:r>
      <w:r w:rsidRPr="00DF7D0A">
        <w:rPr>
          <w:rFonts w:eastAsia="Times New Roman" w:cstheme="minorHAnsi"/>
          <w:lang w:eastAsia="en-GB"/>
        </w:rPr>
        <w:t>immediate action</w:t>
      </w:r>
    </w:p>
    <w:p w14:paraId="3D99C506" w14:textId="77777777" w:rsidR="005819EA" w:rsidRPr="00DF7D0A" w:rsidRDefault="005819EA" w:rsidP="002A20D5">
      <w:pPr>
        <w:spacing w:after="0" w:line="240" w:lineRule="auto"/>
        <w:rPr>
          <w:rFonts w:cstheme="minorHAnsi"/>
        </w:rPr>
      </w:pPr>
    </w:p>
    <w:sectPr w:rsidR="005819EA" w:rsidRPr="00DF7D0A" w:rsidSect="005B5E38">
      <w:headerReference w:type="default" r:id="rId7"/>
      <w:footerReference w:type="default" r:id="rId8"/>
      <w:pgSz w:w="16838" w:h="11906" w:orient="landscape"/>
      <w:pgMar w:top="993" w:right="820" w:bottom="851" w:left="851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849F" w14:textId="77777777" w:rsidR="00DF7D0A" w:rsidRDefault="00DF7D0A" w:rsidP="00DF7D0A">
      <w:pPr>
        <w:spacing w:after="0" w:line="240" w:lineRule="auto"/>
      </w:pPr>
      <w:r>
        <w:separator/>
      </w:r>
    </w:p>
  </w:endnote>
  <w:endnote w:type="continuationSeparator" w:id="0">
    <w:p w14:paraId="4B0DE9C8" w14:textId="77777777" w:rsidR="00DF7D0A" w:rsidRDefault="00DF7D0A" w:rsidP="00DF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84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BBE95" w14:textId="15083067" w:rsidR="005B5E38" w:rsidRDefault="005B5E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252621">
          <w:rPr>
            <w:noProof/>
          </w:rPr>
          <w:tab/>
        </w:r>
        <w:r w:rsidR="00252621">
          <w:rPr>
            <w:noProof/>
          </w:rPr>
          <w:tab/>
        </w:r>
        <w:r w:rsidR="00BD1F55">
          <w:rPr>
            <w:noProof/>
          </w:rPr>
          <w:tab/>
        </w:r>
        <w:r w:rsidR="00BD1F55">
          <w:rPr>
            <w:noProof/>
          </w:rPr>
          <w:tab/>
        </w:r>
        <w:r w:rsidR="00252621">
          <w:rPr>
            <w:noProof/>
          </w:rPr>
          <w:t>update</w:t>
        </w:r>
        <w:r w:rsidR="00BD1F55">
          <w:rPr>
            <w:noProof/>
          </w:rPr>
          <w:t>d</w:t>
        </w:r>
        <w:r w:rsidR="00252621">
          <w:rPr>
            <w:noProof/>
          </w:rPr>
          <w:t xml:space="preserve">: </w:t>
        </w:r>
        <w:r w:rsidR="00BD1F55">
          <w:rPr>
            <w:noProof/>
          </w:rPr>
          <w:t>28/01/24</w:t>
        </w:r>
      </w:p>
    </w:sdtContent>
  </w:sdt>
  <w:p w14:paraId="29E4496E" w14:textId="77777777" w:rsidR="005B5E38" w:rsidRDefault="005B5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46FA" w14:textId="77777777" w:rsidR="00DF7D0A" w:rsidRDefault="00DF7D0A" w:rsidP="00DF7D0A">
      <w:pPr>
        <w:spacing w:after="0" w:line="240" w:lineRule="auto"/>
      </w:pPr>
      <w:r>
        <w:separator/>
      </w:r>
    </w:p>
  </w:footnote>
  <w:footnote w:type="continuationSeparator" w:id="0">
    <w:p w14:paraId="77FF6152" w14:textId="77777777" w:rsidR="00DF7D0A" w:rsidRDefault="00DF7D0A" w:rsidP="00DF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084F" w14:textId="63454CB3" w:rsidR="00DF7D0A" w:rsidRDefault="00DF7D0A">
    <w:pPr>
      <w:pStyle w:val="Header"/>
    </w:pPr>
    <w:r>
      <w:t>Shipston Food Festival 202</w:t>
    </w:r>
    <w:r w:rsidR="00252621">
      <w:t>4</w:t>
    </w:r>
    <w:r>
      <w:tab/>
    </w:r>
    <w:r>
      <w:tab/>
    </w:r>
    <w:r>
      <w:tab/>
    </w:r>
    <w:r>
      <w:tab/>
    </w:r>
    <w:r w:rsidR="005B5E38">
      <w:tab/>
    </w:r>
    <w:r w:rsidR="00BD1F55">
      <w:tab/>
    </w:r>
    <w:r w:rsidR="00BD1F55">
      <w:tab/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5C7"/>
    <w:multiLevelType w:val="hybridMultilevel"/>
    <w:tmpl w:val="1582A514"/>
    <w:lvl w:ilvl="0" w:tplc="21C60E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A973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B62"/>
    <w:multiLevelType w:val="hybridMultilevel"/>
    <w:tmpl w:val="74DC91FA"/>
    <w:lvl w:ilvl="0" w:tplc="21C60E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022"/>
    <w:multiLevelType w:val="hybridMultilevel"/>
    <w:tmpl w:val="4718C0CA"/>
    <w:lvl w:ilvl="0" w:tplc="2BFA9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0793"/>
    <w:multiLevelType w:val="hybridMultilevel"/>
    <w:tmpl w:val="751ADB0C"/>
    <w:lvl w:ilvl="0" w:tplc="21C60E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20B4C"/>
    <w:multiLevelType w:val="hybridMultilevel"/>
    <w:tmpl w:val="2260453E"/>
    <w:lvl w:ilvl="0" w:tplc="21C60E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76DE5"/>
    <w:multiLevelType w:val="hybridMultilevel"/>
    <w:tmpl w:val="5C14ED30"/>
    <w:lvl w:ilvl="0" w:tplc="21C60E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3429">
    <w:abstractNumId w:val="2"/>
  </w:num>
  <w:num w:numId="2" w16cid:durableId="384182084">
    <w:abstractNumId w:val="1"/>
  </w:num>
  <w:num w:numId="3" w16cid:durableId="121775762">
    <w:abstractNumId w:val="4"/>
  </w:num>
  <w:num w:numId="4" w16cid:durableId="152335694">
    <w:abstractNumId w:val="0"/>
  </w:num>
  <w:num w:numId="5" w16cid:durableId="1909073763">
    <w:abstractNumId w:val="3"/>
  </w:num>
  <w:num w:numId="6" w16cid:durableId="2132505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6E"/>
    <w:rsid w:val="00022BF9"/>
    <w:rsid w:val="00117EFD"/>
    <w:rsid w:val="002344FD"/>
    <w:rsid w:val="00252621"/>
    <w:rsid w:val="002561AD"/>
    <w:rsid w:val="002902A1"/>
    <w:rsid w:val="002A20D5"/>
    <w:rsid w:val="002E0147"/>
    <w:rsid w:val="00344877"/>
    <w:rsid w:val="00377282"/>
    <w:rsid w:val="003E027B"/>
    <w:rsid w:val="00405959"/>
    <w:rsid w:val="004139C8"/>
    <w:rsid w:val="0044167A"/>
    <w:rsid w:val="00446A55"/>
    <w:rsid w:val="00464A6E"/>
    <w:rsid w:val="00487754"/>
    <w:rsid w:val="00533B8A"/>
    <w:rsid w:val="005819EA"/>
    <w:rsid w:val="00595D3F"/>
    <w:rsid w:val="005B5E38"/>
    <w:rsid w:val="006515E9"/>
    <w:rsid w:val="0066638C"/>
    <w:rsid w:val="00670A5F"/>
    <w:rsid w:val="006E0BDC"/>
    <w:rsid w:val="00782309"/>
    <w:rsid w:val="007C5033"/>
    <w:rsid w:val="008273AC"/>
    <w:rsid w:val="008B12C7"/>
    <w:rsid w:val="009A389F"/>
    <w:rsid w:val="00A6633E"/>
    <w:rsid w:val="00A975A9"/>
    <w:rsid w:val="00AE2AD3"/>
    <w:rsid w:val="00AF6FA4"/>
    <w:rsid w:val="00B60121"/>
    <w:rsid w:val="00B6435A"/>
    <w:rsid w:val="00BB7D8B"/>
    <w:rsid w:val="00BC0543"/>
    <w:rsid w:val="00BC78AA"/>
    <w:rsid w:val="00BD1F55"/>
    <w:rsid w:val="00C15D89"/>
    <w:rsid w:val="00C241C4"/>
    <w:rsid w:val="00C66899"/>
    <w:rsid w:val="00CE614D"/>
    <w:rsid w:val="00D37EA7"/>
    <w:rsid w:val="00D410AE"/>
    <w:rsid w:val="00D731AC"/>
    <w:rsid w:val="00DE04F0"/>
    <w:rsid w:val="00DF7D0A"/>
    <w:rsid w:val="00E25E62"/>
    <w:rsid w:val="00E54C89"/>
    <w:rsid w:val="00E80EDB"/>
    <w:rsid w:val="00E94DE8"/>
    <w:rsid w:val="00F50981"/>
    <w:rsid w:val="00F50AA9"/>
    <w:rsid w:val="00FB7399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5A79C6"/>
  <w15:chartTrackingRefBased/>
  <w15:docId w15:val="{553E9390-8F09-4549-8D5C-375C204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0A"/>
  </w:style>
  <w:style w:type="paragraph" w:styleId="Footer">
    <w:name w:val="footer"/>
    <w:basedOn w:val="Normal"/>
    <w:link w:val="FooterChar"/>
    <w:uiPriority w:val="99"/>
    <w:unhideWhenUsed/>
    <w:rsid w:val="00DF7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0A"/>
  </w:style>
  <w:style w:type="paragraph" w:styleId="ListParagraph">
    <w:name w:val="List Paragraph"/>
    <w:basedOn w:val="Normal"/>
    <w:uiPriority w:val="34"/>
    <w:qFormat/>
    <w:rsid w:val="00CE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Sue Bains</cp:lastModifiedBy>
  <cp:revision>2</cp:revision>
  <dcterms:created xsi:type="dcterms:W3CDTF">2024-01-28T15:04:00Z</dcterms:created>
  <dcterms:modified xsi:type="dcterms:W3CDTF">2024-01-28T15:04:00Z</dcterms:modified>
</cp:coreProperties>
</file>